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F3624" w14:textId="77777777" w:rsidR="004075D9" w:rsidRDefault="004C1A54" w:rsidP="004075D9">
      <w:pPr>
        <w:bidi/>
        <w:jc w:val="center"/>
        <w:rPr>
          <w:rFonts w:cs="B Yagut"/>
          <w:b/>
          <w:bCs/>
          <w:sz w:val="28"/>
          <w:szCs w:val="28"/>
        </w:rPr>
      </w:pPr>
      <w:r w:rsidRPr="002B35B4">
        <w:rPr>
          <w:rFonts w:cs="B Yagut"/>
          <w:b/>
          <w:bCs/>
          <w:sz w:val="28"/>
          <w:szCs w:val="28"/>
          <w:rtl/>
        </w:rPr>
        <w:t>باسمه تعالي</w:t>
      </w:r>
    </w:p>
    <w:p w14:paraId="149F3625" w14:textId="77777777" w:rsidR="00AD208A" w:rsidRDefault="00AD208A" w:rsidP="00AD208A">
      <w:pPr>
        <w:bidi/>
        <w:jc w:val="center"/>
        <w:rPr>
          <w:rFonts w:cs="B Yagut"/>
          <w:b/>
          <w:bCs/>
          <w:sz w:val="28"/>
          <w:szCs w:val="28"/>
        </w:rPr>
      </w:pPr>
    </w:p>
    <w:p w14:paraId="149F3626" w14:textId="77777777" w:rsidR="00AD208A" w:rsidRPr="002B35B4" w:rsidRDefault="00AD208A" w:rsidP="00AD208A">
      <w:pPr>
        <w:bidi/>
        <w:jc w:val="center"/>
        <w:rPr>
          <w:rFonts w:cs="B Yagut"/>
          <w:b/>
          <w:bCs/>
          <w:sz w:val="28"/>
          <w:szCs w:val="28"/>
          <w:rtl/>
        </w:rPr>
      </w:pPr>
    </w:p>
    <w:p w14:paraId="149F3627" w14:textId="77777777" w:rsidR="000E335A" w:rsidRPr="002B35B4" w:rsidRDefault="00C73BBF" w:rsidP="000E335A">
      <w:pPr>
        <w:bidi/>
        <w:jc w:val="center"/>
        <w:rPr>
          <w:rFonts w:cs="B Yagut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149F3696" wp14:editId="149F3697">
            <wp:extent cx="5057775" cy="3371850"/>
            <wp:effectExtent l="0" t="0" r="9525" b="0"/>
            <wp:docPr id="2" name="Picture 2" descr="رونمایی از پوستر شعار محرم ۱۴۰۱ هیئات مذه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رونمایی از پوستر شعار محرم ۱۴۰۱ هیئات مذهب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741" cy="337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3628" w14:textId="77777777" w:rsidR="00AD208A" w:rsidRDefault="00AD208A" w:rsidP="00867A92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</w:rPr>
      </w:pPr>
      <w:r w:rsidRPr="00AD208A">
        <w:rPr>
          <w:rFonts w:cs="B Titr"/>
          <w:b/>
          <w:bCs/>
          <w:sz w:val="36"/>
          <w:szCs w:val="36"/>
          <w:rtl/>
        </w:rPr>
        <w:t>دستورالعمل مد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ر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ت</w:t>
      </w:r>
      <w:r w:rsidRPr="00AD208A">
        <w:rPr>
          <w:rFonts w:cs="B Titr"/>
          <w:b/>
          <w:bCs/>
          <w:sz w:val="36"/>
          <w:szCs w:val="36"/>
          <w:rtl/>
        </w:rPr>
        <w:t xml:space="preserve"> مهندسي بهداشت مح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ط</w:t>
      </w:r>
      <w:r w:rsidRPr="00AD208A">
        <w:rPr>
          <w:rFonts w:cs="B Titr"/>
          <w:b/>
          <w:bCs/>
          <w:sz w:val="36"/>
          <w:szCs w:val="36"/>
          <w:rtl/>
        </w:rPr>
        <w:t xml:space="preserve"> در ا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ام</w:t>
      </w:r>
      <w:r w:rsidRPr="00AD208A">
        <w:rPr>
          <w:rFonts w:cs="B Titr"/>
          <w:b/>
          <w:bCs/>
          <w:sz w:val="36"/>
          <w:szCs w:val="36"/>
          <w:rtl/>
        </w:rPr>
        <w:t xml:space="preserve"> سوگوار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/>
          <w:b/>
          <w:bCs/>
          <w:sz w:val="36"/>
          <w:szCs w:val="36"/>
          <w:rtl/>
        </w:rPr>
        <w:t xml:space="preserve"> سرور شه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دان</w:t>
      </w:r>
      <w:r w:rsidRPr="00AD208A">
        <w:rPr>
          <w:rFonts w:cs="B Titr"/>
          <w:b/>
          <w:bCs/>
          <w:sz w:val="36"/>
          <w:szCs w:val="36"/>
          <w:rtl/>
        </w:rPr>
        <w:t xml:space="preserve"> حضرت ابا عبدا... (ع</w:t>
      </w:r>
      <w:r w:rsidRPr="00AD208A">
        <w:rPr>
          <w:rFonts w:cs="B Titr" w:hint="cs"/>
          <w:b/>
          <w:bCs/>
          <w:sz w:val="36"/>
          <w:szCs w:val="36"/>
          <w:rtl/>
        </w:rPr>
        <w:t>لیه السلام</w:t>
      </w:r>
      <w:r w:rsidRPr="00AD208A">
        <w:rPr>
          <w:rFonts w:cs="B Titr"/>
          <w:b/>
          <w:bCs/>
          <w:sz w:val="36"/>
          <w:szCs w:val="36"/>
          <w:rtl/>
        </w:rPr>
        <w:t>)</w:t>
      </w:r>
    </w:p>
    <w:p w14:paraId="149F3629" w14:textId="77777777" w:rsidR="009306CB" w:rsidRPr="00AD208A" w:rsidRDefault="009306CB" w:rsidP="00867A92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محرم و صفر سال 1401</w:t>
      </w:r>
    </w:p>
    <w:p w14:paraId="149F362A" w14:textId="77777777" w:rsidR="009306CB" w:rsidRDefault="009306CB" w:rsidP="009306CB">
      <w:pPr>
        <w:bidi/>
        <w:jc w:val="both"/>
        <w:rPr>
          <w:rFonts w:cs="B Yagut"/>
          <w:sz w:val="24"/>
          <w:szCs w:val="24"/>
          <w:rtl/>
        </w:rPr>
      </w:pPr>
    </w:p>
    <w:p w14:paraId="149F362B" w14:textId="77777777" w:rsidR="009306CB" w:rsidRDefault="009306CB" w:rsidP="009306CB">
      <w:pPr>
        <w:bidi/>
        <w:jc w:val="both"/>
        <w:rPr>
          <w:rFonts w:cs="B Yagut"/>
          <w:sz w:val="24"/>
          <w:szCs w:val="24"/>
        </w:rPr>
      </w:pPr>
    </w:p>
    <w:p w14:paraId="149F362C" w14:textId="77777777" w:rsidR="009306CB" w:rsidRP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>وزارت بهداشت ، درمان و آموزش پزشکی</w:t>
      </w:r>
    </w:p>
    <w:p w14:paraId="149F362D" w14:textId="77777777" w:rsidR="009306CB" w:rsidRP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>معاونت بهداشت</w:t>
      </w:r>
    </w:p>
    <w:p w14:paraId="149F362E" w14:textId="77777777" w:rsidR="009306CB" w:rsidRP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 xml:space="preserve">مرکز سلامت محیط و کار </w:t>
      </w:r>
    </w:p>
    <w:p w14:paraId="149F362F" w14:textId="77777777" w:rsidR="009306CB" w:rsidRPr="009306CB" w:rsidRDefault="009306CB" w:rsidP="009306CB">
      <w:pPr>
        <w:tabs>
          <w:tab w:val="left" w:pos="1890"/>
        </w:tabs>
        <w:jc w:val="center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  <w:lang w:bidi="fa-IR"/>
        </w:rPr>
        <w:t>مرداد</w:t>
      </w:r>
      <w:r w:rsidRPr="009306CB">
        <w:rPr>
          <w:rFonts w:ascii="Cambria" w:eastAsia="Times New Roman" w:hAnsi="Cambria" w:cs="B Nazanin" w:hint="cs"/>
          <w:sz w:val="28"/>
          <w:szCs w:val="28"/>
          <w:rtl/>
        </w:rPr>
        <w:t xml:space="preserve"> ماه 1401</w:t>
      </w:r>
    </w:p>
    <w:p w14:paraId="149F3630" w14:textId="77777777" w:rsidR="00AD208A" w:rsidRDefault="00AD208A" w:rsidP="00AD208A">
      <w:pPr>
        <w:bidi/>
        <w:jc w:val="both"/>
        <w:rPr>
          <w:rFonts w:cs="B Yagut"/>
          <w:sz w:val="24"/>
          <w:szCs w:val="24"/>
        </w:rPr>
      </w:pPr>
    </w:p>
    <w:p w14:paraId="149F3631" w14:textId="77777777" w:rsidR="00867A92" w:rsidRPr="00904881" w:rsidRDefault="00867A92" w:rsidP="00AD208A">
      <w:pPr>
        <w:bidi/>
        <w:jc w:val="both"/>
        <w:rPr>
          <w:rFonts w:cs="B Titr"/>
          <w:sz w:val="28"/>
          <w:szCs w:val="28"/>
          <w:rtl/>
        </w:rPr>
      </w:pPr>
      <w:r w:rsidRPr="00904881">
        <w:rPr>
          <w:rFonts w:cs="B Titr" w:hint="cs"/>
          <w:sz w:val="28"/>
          <w:szCs w:val="28"/>
          <w:rtl/>
        </w:rPr>
        <w:lastRenderedPageBreak/>
        <w:t xml:space="preserve">مقدمه : </w:t>
      </w:r>
    </w:p>
    <w:p w14:paraId="149F3632" w14:textId="718AB0B0" w:rsidR="004075D9" w:rsidRPr="003C66F9" w:rsidRDefault="004C1A54" w:rsidP="00476A1D">
      <w:pPr>
        <w:bidi/>
        <w:jc w:val="both"/>
        <w:rPr>
          <w:rFonts w:cs="B Nazanin"/>
          <w:sz w:val="28"/>
          <w:szCs w:val="28"/>
          <w:rtl/>
        </w:rPr>
      </w:pPr>
      <w:r w:rsidRPr="003C66F9">
        <w:rPr>
          <w:rFonts w:cs="B Nazanin"/>
          <w:sz w:val="28"/>
          <w:szCs w:val="28"/>
          <w:rtl/>
        </w:rPr>
        <w:t>با توجه به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مراسم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سالار شه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دان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در</w:t>
      </w:r>
      <w:r w:rsidRPr="003C66F9">
        <w:rPr>
          <w:rFonts w:cs="B Nazanin"/>
          <w:sz w:val="28"/>
          <w:szCs w:val="28"/>
          <w:rtl/>
        </w:rPr>
        <w:t xml:space="preserve">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محرم</w:t>
      </w:r>
      <w:r w:rsidRPr="003C66F9">
        <w:rPr>
          <w:rFonts w:cs="B Nazanin"/>
          <w:sz w:val="28"/>
          <w:szCs w:val="28"/>
          <w:rtl/>
        </w:rPr>
        <w:t xml:space="preserve"> و صفر </w:t>
      </w:r>
      <w:r w:rsidR="004075D9" w:rsidRPr="003C66F9">
        <w:rPr>
          <w:rFonts w:cs="B Nazanin" w:hint="cs"/>
          <w:sz w:val="28"/>
          <w:szCs w:val="28"/>
          <w:rtl/>
        </w:rPr>
        <w:t xml:space="preserve">در </w:t>
      </w:r>
      <w:r w:rsidRPr="003C66F9">
        <w:rPr>
          <w:rFonts w:cs="B Nazanin"/>
          <w:sz w:val="28"/>
          <w:szCs w:val="28"/>
          <w:rtl/>
        </w:rPr>
        <w:t>جا جا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ران</w:t>
      </w:r>
      <w:r w:rsidRPr="003C66F9">
        <w:rPr>
          <w:rFonts w:cs="B Nazanin"/>
          <w:sz w:val="28"/>
          <w:szCs w:val="28"/>
          <w:rtl/>
        </w:rPr>
        <w:t xml:space="preserve"> اسلام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ز</w:t>
      </w:r>
      <w:r w:rsidRPr="003C66F9">
        <w:rPr>
          <w:rFonts w:cs="B Nazanin"/>
          <w:sz w:val="28"/>
          <w:szCs w:val="28"/>
          <w:rtl/>
        </w:rPr>
        <w:t xml:space="preserve"> و اهم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سلامت عزاداران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را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طلبد که 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کنترل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پ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 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ژه</w:t>
      </w:r>
      <w:r w:rsidRPr="003C66F9">
        <w:rPr>
          <w:rFonts w:cs="B Nazanin"/>
          <w:sz w:val="28"/>
          <w:szCs w:val="28"/>
          <w:rtl/>
        </w:rPr>
        <w:t xml:space="preserve">  کنترل عوامل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راستا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حفظ و ارتقا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سلامت عزاداران با برنامه 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منسجم و مدون با اولو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کنترل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کوو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>19</w:t>
      </w:r>
      <w:r w:rsidR="00904881">
        <w:rPr>
          <w:rFonts w:cs="B Nazanin" w:hint="cs"/>
          <w:sz w:val="28"/>
          <w:szCs w:val="28"/>
          <w:rtl/>
        </w:rPr>
        <w:t>( اُ</w:t>
      </w:r>
      <w:r w:rsidR="000B6DB5" w:rsidRPr="003C66F9">
        <w:rPr>
          <w:rFonts w:cs="B Nazanin" w:hint="cs"/>
          <w:sz w:val="28"/>
          <w:szCs w:val="28"/>
          <w:rtl/>
        </w:rPr>
        <w:t>میکرون)</w:t>
      </w:r>
      <w:r w:rsidR="00523BEC" w:rsidRPr="003C66F9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4B217B" w:rsidRPr="003C66F9">
        <w:rPr>
          <w:rFonts w:cs="B Nazanin" w:hint="cs"/>
          <w:sz w:val="28"/>
          <w:szCs w:val="28"/>
          <w:rtl/>
        </w:rPr>
        <w:t xml:space="preserve">با توجه به توسعه واکسیناسیون و بهره مندی از طرح هوشمند محدودیت ها </w:t>
      </w:r>
      <w:r w:rsidRPr="003C66F9">
        <w:rPr>
          <w:rFonts w:cs="B Nazanin"/>
          <w:sz w:val="28"/>
          <w:szCs w:val="28"/>
          <w:rtl/>
        </w:rPr>
        <w:t>صورت پذ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رد</w:t>
      </w:r>
      <w:r w:rsidRPr="003C66F9">
        <w:rPr>
          <w:rFonts w:cs="B Nazanin"/>
          <w:sz w:val="28"/>
          <w:szCs w:val="28"/>
          <w:rtl/>
        </w:rPr>
        <w:t>.</w:t>
      </w:r>
    </w:p>
    <w:p w14:paraId="149F3633" w14:textId="77777777" w:rsidR="004075D9" w:rsidRPr="003C66F9" w:rsidRDefault="004C1A54" w:rsidP="00904881">
      <w:pPr>
        <w:bidi/>
        <w:jc w:val="both"/>
        <w:rPr>
          <w:rFonts w:cs="B Nazanin"/>
          <w:sz w:val="28"/>
          <w:szCs w:val="28"/>
          <w:rtl/>
        </w:rPr>
      </w:pPr>
      <w:r w:rsidRPr="003C66F9">
        <w:rPr>
          <w:rFonts w:cs="B Nazanin"/>
          <w:sz w:val="28"/>
          <w:szCs w:val="28"/>
          <w:rtl/>
        </w:rPr>
        <w:t>از طرف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عدم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مواز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نذورات بصورت پخت غذا، درمراسم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د</w:t>
      </w:r>
      <w:r w:rsidRPr="003C66F9">
        <w:rPr>
          <w:rFonts w:cs="B Nazanin" w:hint="eastAsia"/>
          <w:sz w:val="28"/>
          <w:szCs w:val="28"/>
          <w:rtl/>
        </w:rPr>
        <w:t>رمساجد،</w:t>
      </w:r>
      <w:r w:rsidRPr="003C66F9">
        <w:rPr>
          <w:rFonts w:cs="B Nazanin"/>
          <w:sz w:val="28"/>
          <w:szCs w:val="28"/>
          <w:rtl/>
        </w:rPr>
        <w:t xml:space="preserve"> تكا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و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و موکب ها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تواند احتمال بروز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 با آب و غذا به 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ژه</w:t>
      </w:r>
      <w:r w:rsidRPr="003C66F9">
        <w:rPr>
          <w:rFonts w:cs="B Nazanin"/>
          <w:sz w:val="28"/>
          <w:szCs w:val="28"/>
          <w:rtl/>
        </w:rPr>
        <w:t xml:space="preserve">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عفون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روده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همچن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عدم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تواند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 با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از جمله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تنفس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 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ژه</w:t>
      </w:r>
      <w:r w:rsidRPr="003C66F9">
        <w:rPr>
          <w:rFonts w:cs="B Nazanin"/>
          <w:sz w:val="28"/>
          <w:szCs w:val="28"/>
          <w:rtl/>
        </w:rPr>
        <w:t xml:space="preserve"> کوو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19</w:t>
      </w:r>
      <w:r w:rsidR="0013066C" w:rsidRPr="003C66F9">
        <w:rPr>
          <w:rFonts w:cs="B Nazanin"/>
          <w:sz w:val="28"/>
          <w:szCs w:val="28"/>
          <w:rtl/>
        </w:rPr>
        <w:t xml:space="preserve">( </w:t>
      </w:r>
      <w:r w:rsidR="00904881">
        <w:rPr>
          <w:rFonts w:cs="B Nazanin" w:hint="cs"/>
          <w:sz w:val="28"/>
          <w:szCs w:val="28"/>
          <w:rtl/>
        </w:rPr>
        <w:t>اُ</w:t>
      </w:r>
      <w:r w:rsidR="0013066C" w:rsidRPr="003C66F9">
        <w:rPr>
          <w:rFonts w:cs="B Nazanin" w:hint="cs"/>
          <w:sz w:val="28"/>
          <w:szCs w:val="28"/>
          <w:rtl/>
        </w:rPr>
        <w:t>میکرون</w:t>
      </w:r>
      <w:r w:rsidR="0013066C" w:rsidRPr="003C66F9">
        <w:rPr>
          <w:rFonts w:cs="B Nazanin"/>
          <w:sz w:val="28"/>
          <w:szCs w:val="28"/>
          <w:rtl/>
        </w:rPr>
        <w:t xml:space="preserve">) ، </w:t>
      </w:r>
      <w:r w:rsidR="0013066C" w:rsidRPr="003C66F9">
        <w:rPr>
          <w:rFonts w:cs="B Nazanin" w:hint="cs"/>
          <w:sz w:val="28"/>
          <w:szCs w:val="28"/>
          <w:rtl/>
        </w:rPr>
        <w:t>آبله</w:t>
      </w:r>
      <w:r w:rsidR="0013066C" w:rsidRPr="003C66F9">
        <w:rPr>
          <w:rFonts w:cs="B Nazanin"/>
          <w:sz w:val="28"/>
          <w:szCs w:val="28"/>
          <w:rtl/>
        </w:rPr>
        <w:t xml:space="preserve"> </w:t>
      </w:r>
      <w:r w:rsidR="0013066C" w:rsidRPr="003C66F9">
        <w:rPr>
          <w:rFonts w:cs="B Nazanin" w:hint="cs"/>
          <w:sz w:val="28"/>
          <w:szCs w:val="28"/>
          <w:rtl/>
        </w:rPr>
        <w:t>میمومی</w:t>
      </w:r>
      <w:r w:rsidR="0013066C" w:rsidRPr="003C66F9">
        <w:rPr>
          <w:rFonts w:cs="B Nazanin"/>
          <w:sz w:val="28"/>
          <w:szCs w:val="28"/>
          <w:rtl/>
        </w:rPr>
        <w:t xml:space="preserve"> </w:t>
      </w:r>
      <w:r w:rsidR="0013066C" w:rsidRPr="003C66F9">
        <w:rPr>
          <w:rFonts w:cs="B Nazanin" w:hint="cs"/>
          <w:sz w:val="28"/>
          <w:szCs w:val="28"/>
          <w:rtl/>
        </w:rPr>
        <w:t>و</w:t>
      </w:r>
      <w:r w:rsidR="0013066C" w:rsidRPr="003C66F9">
        <w:rPr>
          <w:rFonts w:cs="B Nazanin"/>
          <w:sz w:val="28"/>
          <w:szCs w:val="28"/>
          <w:rtl/>
        </w:rPr>
        <w:t xml:space="preserve"> </w:t>
      </w:r>
      <w:r w:rsidR="0013066C" w:rsidRPr="003C66F9">
        <w:rPr>
          <w:rFonts w:cs="B Nazanin"/>
          <w:sz w:val="28"/>
          <w:szCs w:val="28"/>
        </w:rPr>
        <w:t>CCHF</w:t>
      </w:r>
      <w:r w:rsidR="0013066C" w:rsidRPr="003C66F9">
        <w:rPr>
          <w:rFonts w:cs="B Nazanin"/>
          <w:sz w:val="28"/>
          <w:szCs w:val="28"/>
          <w:rtl/>
        </w:rPr>
        <w:t xml:space="preserve"> </w:t>
      </w:r>
      <w:r w:rsidR="0013066C" w:rsidRPr="003C66F9">
        <w:rPr>
          <w:rFonts w:cs="B Nazanin" w:hint="cs"/>
          <w:sz w:val="28"/>
          <w:szCs w:val="28"/>
          <w:rtl/>
        </w:rPr>
        <w:t>و</w:t>
      </w:r>
      <w:r w:rsidR="0013066C" w:rsidRPr="003C66F9">
        <w:rPr>
          <w:rFonts w:cs="B Nazanin"/>
          <w:sz w:val="28"/>
          <w:szCs w:val="28"/>
          <w:rtl/>
        </w:rPr>
        <w:t xml:space="preserve"> </w:t>
      </w:r>
      <w:r w:rsidR="0013066C" w:rsidRPr="003C66F9">
        <w:rPr>
          <w:rFonts w:cs="B Nazanin" w:hint="cs"/>
          <w:sz w:val="28"/>
          <w:szCs w:val="28"/>
          <w:rtl/>
        </w:rPr>
        <w:t>التور</w:t>
      </w:r>
      <w:r w:rsidR="007D6006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را افزا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</w:t>
      </w:r>
      <w:r w:rsidRPr="003C66F9">
        <w:rPr>
          <w:rFonts w:cs="B Nazanin"/>
          <w:sz w:val="28"/>
          <w:szCs w:val="28"/>
          <w:rtl/>
        </w:rPr>
        <w:t xml:space="preserve"> دهد.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لذا موارد ذ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ل</w:t>
      </w:r>
      <w:r w:rsidRPr="003C66F9">
        <w:rPr>
          <w:rFonts w:cs="B Nazanin"/>
          <w:sz w:val="28"/>
          <w:szCs w:val="28"/>
          <w:rtl/>
        </w:rPr>
        <w:t xml:space="preserve"> به عنوان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است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برنامه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مهندس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 w:hint="cs"/>
          <w:sz w:val="28"/>
          <w:szCs w:val="28"/>
          <w:rtl/>
        </w:rPr>
        <w:t>ی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در</w:t>
      </w:r>
      <w:r w:rsidRPr="003C66F9">
        <w:rPr>
          <w:rFonts w:cs="B Nazanin"/>
          <w:sz w:val="28"/>
          <w:szCs w:val="28"/>
          <w:rtl/>
        </w:rPr>
        <w:t xml:space="preserve"> دستور کار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کشور در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Pr="003C66F9">
        <w:rPr>
          <w:rFonts w:cs="B Nazanin"/>
          <w:sz w:val="28"/>
          <w:szCs w:val="28"/>
          <w:rtl/>
        </w:rPr>
        <w:t xml:space="preserve"> قرار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رد</w:t>
      </w:r>
      <w:r w:rsidR="00CC759A">
        <w:rPr>
          <w:rFonts w:cs="B Nazanin" w:hint="cs"/>
          <w:sz w:val="28"/>
          <w:szCs w:val="28"/>
          <w:rtl/>
        </w:rPr>
        <w:t>:</w:t>
      </w:r>
    </w:p>
    <w:p w14:paraId="149F3634" w14:textId="77777777" w:rsidR="004075D9" w:rsidRPr="00CC759A" w:rsidRDefault="004C1A54" w:rsidP="004075D9">
      <w:pPr>
        <w:bidi/>
        <w:jc w:val="both"/>
        <w:rPr>
          <w:rFonts w:cs="B Titr"/>
          <w:sz w:val="28"/>
          <w:szCs w:val="28"/>
          <w:rtl/>
        </w:rPr>
      </w:pPr>
      <w:r w:rsidRPr="00CC759A">
        <w:rPr>
          <w:rFonts w:cs="B Titr" w:hint="eastAsia"/>
          <w:sz w:val="28"/>
          <w:szCs w:val="28"/>
          <w:rtl/>
        </w:rPr>
        <w:t>س</w:t>
      </w:r>
      <w:r w:rsidRPr="00CC759A">
        <w:rPr>
          <w:rFonts w:cs="B Titr" w:hint="cs"/>
          <w:sz w:val="28"/>
          <w:szCs w:val="28"/>
          <w:rtl/>
        </w:rPr>
        <w:t>ی</w:t>
      </w:r>
      <w:r w:rsidRPr="00CC759A">
        <w:rPr>
          <w:rFonts w:cs="B Titr" w:hint="eastAsia"/>
          <w:sz w:val="28"/>
          <w:szCs w:val="28"/>
          <w:rtl/>
        </w:rPr>
        <w:t>است</w:t>
      </w:r>
      <w:r w:rsidRPr="00CC759A">
        <w:rPr>
          <w:rFonts w:cs="B Titr"/>
          <w:sz w:val="28"/>
          <w:szCs w:val="28"/>
          <w:rtl/>
        </w:rPr>
        <w:t xml:space="preserve"> ها</w:t>
      </w:r>
      <w:r w:rsidRPr="00CC759A">
        <w:rPr>
          <w:rFonts w:cs="B Titr" w:hint="cs"/>
          <w:sz w:val="28"/>
          <w:szCs w:val="28"/>
          <w:rtl/>
        </w:rPr>
        <w:t>ی</w:t>
      </w:r>
      <w:r w:rsidRPr="00CC759A">
        <w:rPr>
          <w:rFonts w:cs="B Titr"/>
          <w:sz w:val="28"/>
          <w:szCs w:val="28"/>
          <w:rtl/>
        </w:rPr>
        <w:t xml:space="preserve"> برنامه:</w:t>
      </w:r>
    </w:p>
    <w:p w14:paraId="149F3635" w14:textId="77777777" w:rsidR="004075D9" w:rsidRPr="003C66F9" w:rsidRDefault="004C1A54" w:rsidP="004075D9">
      <w:pPr>
        <w:bidi/>
        <w:jc w:val="both"/>
        <w:rPr>
          <w:rFonts w:cs="B Nazanin"/>
          <w:sz w:val="28"/>
          <w:szCs w:val="28"/>
          <w:rtl/>
        </w:rPr>
      </w:pPr>
      <w:r w:rsidRPr="003C66F9">
        <w:rPr>
          <w:rFonts w:cs="B Nazanin"/>
          <w:sz w:val="28"/>
          <w:szCs w:val="28"/>
          <w:rtl/>
        </w:rPr>
        <w:t>1-هماهنگ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36" w14:textId="77777777" w:rsidR="004075D9" w:rsidRPr="003C66F9" w:rsidRDefault="004C1A54" w:rsidP="004075D9">
      <w:pPr>
        <w:bidi/>
        <w:jc w:val="both"/>
        <w:rPr>
          <w:rFonts w:cs="B Nazanin"/>
          <w:sz w:val="28"/>
          <w:szCs w:val="28"/>
          <w:rtl/>
        </w:rPr>
      </w:pPr>
      <w:r w:rsidRPr="003C66F9">
        <w:rPr>
          <w:rFonts w:cs="B Nazanin"/>
          <w:sz w:val="28"/>
          <w:szCs w:val="28"/>
          <w:rtl/>
        </w:rPr>
        <w:t xml:space="preserve"> 2-پشت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بان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خدمات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37" w14:textId="77777777" w:rsidR="004075D9" w:rsidRPr="003C66F9" w:rsidRDefault="004C1A54" w:rsidP="004075D9">
      <w:pPr>
        <w:bidi/>
        <w:jc w:val="both"/>
        <w:rPr>
          <w:rFonts w:cs="B Nazanin"/>
          <w:sz w:val="28"/>
          <w:szCs w:val="28"/>
          <w:rtl/>
        </w:rPr>
      </w:pPr>
      <w:r w:rsidRPr="003C66F9">
        <w:rPr>
          <w:rFonts w:cs="B Nazanin"/>
          <w:sz w:val="28"/>
          <w:szCs w:val="28"/>
          <w:rtl/>
        </w:rPr>
        <w:t>3-اطلاع رسان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آموزش همگان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38" w14:textId="77777777" w:rsidR="004C1A54" w:rsidRPr="003C66F9" w:rsidRDefault="004C1A54" w:rsidP="004075D9">
      <w:pPr>
        <w:bidi/>
        <w:jc w:val="both"/>
        <w:rPr>
          <w:rFonts w:cs="B Nazanin"/>
          <w:sz w:val="28"/>
          <w:szCs w:val="28"/>
          <w:rtl/>
        </w:rPr>
      </w:pPr>
      <w:r w:rsidRPr="003C66F9">
        <w:rPr>
          <w:rFonts w:cs="B Nazanin"/>
          <w:sz w:val="28"/>
          <w:szCs w:val="28"/>
          <w:rtl/>
        </w:rPr>
        <w:t>4-کنترل و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39" w14:textId="77777777" w:rsidR="004075D9" w:rsidRPr="003C66F9" w:rsidRDefault="004C1A54" w:rsidP="004075D9">
      <w:pPr>
        <w:bidi/>
        <w:jc w:val="both"/>
        <w:rPr>
          <w:rFonts w:cs="B Nazanin"/>
          <w:sz w:val="28"/>
          <w:szCs w:val="28"/>
          <w:rtl/>
        </w:rPr>
      </w:pPr>
      <w:r w:rsidRPr="003C66F9">
        <w:rPr>
          <w:rFonts w:cs="B Nazanin"/>
          <w:sz w:val="28"/>
          <w:szCs w:val="28"/>
          <w:rtl/>
        </w:rPr>
        <w:t>5</w:t>
      </w:r>
      <w:r w:rsidRPr="003C66F9">
        <w:rPr>
          <w:rFonts w:cs="B Nazanin"/>
          <w:sz w:val="28"/>
          <w:szCs w:val="28"/>
        </w:rPr>
        <w:t>-</w:t>
      </w:r>
      <w:r w:rsidRPr="003C66F9">
        <w:rPr>
          <w:rFonts w:cs="B Nazanin"/>
          <w:sz w:val="28"/>
          <w:szCs w:val="28"/>
          <w:rtl/>
        </w:rPr>
        <w:t>گزارش ده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3A" w14:textId="77777777" w:rsidR="004075D9" w:rsidRPr="00CC759A" w:rsidRDefault="004C1A54" w:rsidP="004075D9">
      <w:pPr>
        <w:bidi/>
        <w:jc w:val="both"/>
        <w:rPr>
          <w:rFonts w:cs="B Titr"/>
          <w:sz w:val="24"/>
          <w:szCs w:val="24"/>
          <w:rtl/>
        </w:rPr>
      </w:pPr>
      <w:r w:rsidRPr="00CC759A">
        <w:rPr>
          <w:rFonts w:cs="B Titr" w:hint="eastAsia"/>
          <w:sz w:val="24"/>
          <w:szCs w:val="24"/>
          <w:rtl/>
        </w:rPr>
        <w:t>هماهنگ</w:t>
      </w:r>
      <w:r w:rsidRPr="00CC759A">
        <w:rPr>
          <w:rFonts w:cs="B Titr" w:hint="cs"/>
          <w:sz w:val="24"/>
          <w:szCs w:val="24"/>
          <w:rtl/>
        </w:rPr>
        <w:t>ی</w:t>
      </w:r>
      <w:r w:rsidR="004075D9" w:rsidRPr="00CC759A">
        <w:rPr>
          <w:rFonts w:cs="B Titr" w:hint="cs"/>
          <w:sz w:val="24"/>
          <w:szCs w:val="24"/>
          <w:rtl/>
        </w:rPr>
        <w:t>:</w:t>
      </w:r>
    </w:p>
    <w:p w14:paraId="149F363C" w14:textId="77777777" w:rsidR="004075D9" w:rsidRPr="003C66F9" w:rsidRDefault="004C1A54" w:rsidP="00A04F59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درون بخش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معاونت ها و واحدها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 دانشگاه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>(معاونت/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غذا و دارو، اورژانس، آزما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شگاه</w:t>
      </w:r>
      <w:r w:rsidRPr="003C66F9">
        <w:rPr>
          <w:rFonts w:cs="B Nazanin"/>
          <w:sz w:val="28"/>
          <w:szCs w:val="28"/>
          <w:rtl/>
        </w:rPr>
        <w:t xml:space="preserve"> کنترل مواد</w:t>
      </w:r>
      <w:r w:rsidR="002F1D06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گروه/</w:t>
      </w:r>
      <w:r w:rsidR="002F1D06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واگ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ر،</w:t>
      </w:r>
      <w:r w:rsidRPr="003C66F9">
        <w:rPr>
          <w:rFonts w:cs="B Nazanin"/>
          <w:sz w:val="28"/>
          <w:szCs w:val="28"/>
          <w:rtl/>
        </w:rPr>
        <w:t xml:space="preserve"> آموزش </w:t>
      </w:r>
      <w:r w:rsidRPr="003C66F9">
        <w:rPr>
          <w:rFonts w:cs="B Nazanin" w:hint="eastAsia"/>
          <w:sz w:val="28"/>
          <w:szCs w:val="28"/>
          <w:rtl/>
        </w:rPr>
        <w:t>سلامت</w:t>
      </w:r>
      <w:r w:rsidRPr="003C66F9">
        <w:rPr>
          <w:rFonts w:cs="B Nazanin"/>
          <w:sz w:val="28"/>
          <w:szCs w:val="28"/>
          <w:rtl/>
        </w:rPr>
        <w:t xml:space="preserve"> و معاونت توسعه و منابع انسان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>) به منظور حما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و پشت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بان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فن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خدمات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3D" w14:textId="77777777" w:rsidR="004075D9" w:rsidRPr="003C66F9" w:rsidRDefault="004C1A54" w:rsidP="00EB658D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برون بخش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دستگاه ها و سازمان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: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سازمان تبل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غات</w:t>
      </w:r>
      <w:r w:rsidRPr="003C66F9">
        <w:rPr>
          <w:rFonts w:cs="B Nazanin"/>
          <w:sz w:val="28"/>
          <w:szCs w:val="28"/>
          <w:rtl/>
        </w:rPr>
        <w:t xml:space="preserve"> اسلام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ادارات کل اوقاف و امور خ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ه،</w:t>
      </w:r>
      <w:r w:rsidRPr="003C66F9">
        <w:rPr>
          <w:rFonts w:cs="B Nazanin"/>
          <w:sz w:val="28"/>
          <w:szCs w:val="28"/>
          <w:rtl/>
        </w:rPr>
        <w:t xml:space="preserve"> دفاتر ائمه جمعه، فرماندار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ها، شهردار</w:t>
      </w:r>
      <w:r w:rsidRPr="003C66F9">
        <w:rPr>
          <w:rFonts w:cs="B Nazanin" w:hint="cs"/>
          <w:sz w:val="28"/>
          <w:szCs w:val="28"/>
          <w:rtl/>
        </w:rPr>
        <w:t>ی</w:t>
      </w:r>
      <w:r w:rsidR="00EB658D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ها،</w:t>
      </w:r>
      <w:r w:rsidRPr="003C66F9">
        <w:rPr>
          <w:rFonts w:cs="B Nazanin"/>
          <w:sz w:val="28"/>
          <w:szCs w:val="28"/>
          <w:rtl/>
        </w:rPr>
        <w:t xml:space="preserve"> بخشدار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ها، فرمانده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انتظام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دامپزشك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استان و شهرستان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تابعه، اتاق اصناف استان و شهرستان ها، ادارات کل صنعت، معدن و تجارت و ادارات متناظر شهرستان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>، ادارات کل تعز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رات</w:t>
      </w:r>
      <w:r w:rsidRPr="003C66F9">
        <w:rPr>
          <w:rFonts w:cs="B Nazanin"/>
          <w:sz w:val="28"/>
          <w:szCs w:val="28"/>
          <w:rtl/>
        </w:rPr>
        <w:t xml:space="preserve"> و مراجع قضا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و... به منظور همكار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مرتبط</w:t>
      </w:r>
    </w:p>
    <w:p w14:paraId="149F363E" w14:textId="77777777" w:rsidR="004075D9" w:rsidRPr="003C66F9" w:rsidRDefault="004C1A54" w:rsidP="00A04F59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lastRenderedPageBreak/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با استاندار و فرمانداران شهرستان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</w:t>
      </w:r>
      <w:r w:rsidRPr="003C66F9">
        <w:rPr>
          <w:rFonts w:cs="B Nazanin" w:hint="eastAsia"/>
          <w:sz w:val="28"/>
          <w:szCs w:val="28"/>
          <w:rtl/>
        </w:rPr>
        <w:t>ابعه</w:t>
      </w:r>
      <w:r w:rsidRPr="003C66F9">
        <w:rPr>
          <w:rFonts w:cs="B Nazanin"/>
          <w:sz w:val="28"/>
          <w:szCs w:val="28"/>
          <w:rtl/>
        </w:rPr>
        <w:t xml:space="preserve"> به منظور حما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و جلب مشارکت سازمان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</w:t>
      </w:r>
    </w:p>
    <w:p w14:paraId="149F363F" w14:textId="77777777" w:rsidR="004075D9" w:rsidRPr="003C66F9" w:rsidRDefault="004C1A54" w:rsidP="00EB658D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طرح موضوع در ستاد 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کنترل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کوو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EB658D" w:rsidRPr="003C66F9">
        <w:rPr>
          <w:rFonts w:cs="B Nazanin"/>
          <w:sz w:val="28"/>
          <w:szCs w:val="28"/>
          <w:rtl/>
        </w:rPr>
        <w:t>19</w:t>
      </w:r>
      <w:r w:rsidR="00EB658D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استان</w:t>
      </w:r>
      <w:r w:rsidRPr="003C66F9">
        <w:rPr>
          <w:rFonts w:cs="B Nazanin" w:hint="cs"/>
          <w:sz w:val="28"/>
          <w:szCs w:val="28"/>
          <w:rtl/>
        </w:rPr>
        <w:t>ی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و</w:t>
      </w:r>
      <w:r w:rsidRPr="003C66F9">
        <w:rPr>
          <w:rFonts w:cs="B Nazanin"/>
          <w:sz w:val="28"/>
          <w:szCs w:val="28"/>
          <w:rtl/>
        </w:rPr>
        <w:t xml:space="preserve"> شهرستان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تابعه</w:t>
      </w:r>
    </w:p>
    <w:p w14:paraId="149F3640" w14:textId="77777777" w:rsidR="004075D9" w:rsidRPr="003C66F9" w:rsidRDefault="004C1A54" w:rsidP="008D4A2F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با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امنا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تكا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 و تشكل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مذهب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أت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="008D4A2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و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="008D4A2F">
        <w:rPr>
          <w:rFonts w:cs="B Nazanin" w:hint="cs"/>
          <w:sz w:val="28"/>
          <w:szCs w:val="28"/>
          <w:rtl/>
        </w:rPr>
        <w:t xml:space="preserve"> ب</w:t>
      </w:r>
      <w:r w:rsidRPr="003C66F9">
        <w:rPr>
          <w:rFonts w:cs="B Nazanin"/>
          <w:sz w:val="28"/>
          <w:szCs w:val="28"/>
          <w:rtl/>
        </w:rPr>
        <w:t>ه منظور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اول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از</w:t>
      </w:r>
      <w:r w:rsidRPr="003C66F9">
        <w:rPr>
          <w:rFonts w:cs="B Nazanin"/>
          <w:sz w:val="28"/>
          <w:szCs w:val="28"/>
          <w:rtl/>
        </w:rPr>
        <w:t xml:space="preserve"> محل مورد نظرقبل </w:t>
      </w:r>
      <w:r w:rsidRPr="003C66F9">
        <w:rPr>
          <w:rFonts w:cs="B Nazanin" w:hint="eastAsia"/>
          <w:sz w:val="28"/>
          <w:szCs w:val="28"/>
          <w:rtl/>
        </w:rPr>
        <w:t>از</w:t>
      </w:r>
      <w:r w:rsidRPr="003C66F9">
        <w:rPr>
          <w:rFonts w:cs="B Nazanin"/>
          <w:sz w:val="28"/>
          <w:szCs w:val="28"/>
          <w:rtl/>
        </w:rPr>
        <w:t xml:space="preserve">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Pr="003C66F9">
        <w:rPr>
          <w:rFonts w:cs="B Nazanin"/>
          <w:sz w:val="28"/>
          <w:szCs w:val="28"/>
          <w:rtl/>
        </w:rPr>
        <w:t xml:space="preserve"> و همكار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41" w14:textId="77777777" w:rsidR="004075D9" w:rsidRPr="003C66F9" w:rsidRDefault="004C1A54" w:rsidP="00A04F59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تخصص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کارشناس مسئولان و کارشناسان و بازرسان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</w:p>
    <w:p w14:paraId="149F3642" w14:textId="77777777" w:rsidR="004075D9" w:rsidRPr="003C66F9" w:rsidRDefault="004C1A54" w:rsidP="00A04F59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تشك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ل</w:t>
      </w:r>
      <w:r w:rsidRPr="003C66F9">
        <w:rPr>
          <w:rFonts w:cs="B Nazanin"/>
          <w:sz w:val="28"/>
          <w:szCs w:val="28"/>
          <w:rtl/>
        </w:rPr>
        <w:t xml:space="preserve"> جلسه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آموزش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ران</w:t>
      </w:r>
      <w:r w:rsidRPr="003C66F9">
        <w:rPr>
          <w:rFonts w:cs="B Nazanin"/>
          <w:sz w:val="28"/>
          <w:szCs w:val="28"/>
          <w:rtl/>
        </w:rPr>
        <w:t xml:space="preserve"> و خادم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</w:p>
    <w:p w14:paraId="149F3643" w14:textId="77777777" w:rsidR="004075D9" w:rsidRPr="003C66F9" w:rsidRDefault="004C1A54" w:rsidP="00A04F59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جهت انتخاب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(حداقل از هر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با اولو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روها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داوطلب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بس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ج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حداقل مدرک 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پلم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دانش آموزان متوسطه و دانشجو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ان</w:t>
      </w:r>
      <w:r w:rsidRPr="003C66F9">
        <w:rPr>
          <w:rFonts w:cs="B Nazanin"/>
          <w:sz w:val="28"/>
          <w:szCs w:val="28"/>
          <w:rtl/>
        </w:rPr>
        <w:t xml:space="preserve">) </w:t>
      </w:r>
    </w:p>
    <w:p w14:paraId="149F3644" w14:textId="77777777" w:rsidR="004075D9" w:rsidRPr="003C66F9" w:rsidRDefault="004C1A54" w:rsidP="00A04F59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جهت آموزش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اران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در راستا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مشارکت در نظارت و کنترل فاصله گذار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استفاده از ماسک و همچن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در صورت لزوم کنترل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نذورات طبق پروتكل ابلاغ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45" w14:textId="77777777" w:rsidR="004075D9" w:rsidRPr="00CC759A" w:rsidRDefault="004C1A54" w:rsidP="00A04F59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 w:rsidRPr="00CC759A">
        <w:rPr>
          <w:rFonts w:cs="B Titr" w:hint="eastAsia"/>
          <w:sz w:val="24"/>
          <w:szCs w:val="24"/>
          <w:rtl/>
        </w:rPr>
        <w:t>پشت</w:t>
      </w:r>
      <w:r w:rsidRPr="00CC759A">
        <w:rPr>
          <w:rFonts w:cs="B Titr" w:hint="cs"/>
          <w:sz w:val="24"/>
          <w:szCs w:val="24"/>
          <w:rtl/>
        </w:rPr>
        <w:t>ی</w:t>
      </w:r>
      <w:r w:rsidRPr="00CC759A">
        <w:rPr>
          <w:rFonts w:cs="B Titr" w:hint="eastAsia"/>
          <w:sz w:val="24"/>
          <w:szCs w:val="24"/>
          <w:rtl/>
        </w:rPr>
        <w:t>بان</w:t>
      </w:r>
      <w:r w:rsidRPr="00CC759A">
        <w:rPr>
          <w:rFonts w:cs="B Titr" w:hint="cs"/>
          <w:sz w:val="24"/>
          <w:szCs w:val="24"/>
          <w:rtl/>
        </w:rPr>
        <w:t>ی</w:t>
      </w:r>
      <w:r w:rsidRPr="00CC759A">
        <w:rPr>
          <w:rFonts w:cs="B Titr"/>
          <w:sz w:val="24"/>
          <w:szCs w:val="24"/>
          <w:rtl/>
        </w:rPr>
        <w:t xml:space="preserve"> و خدمات</w:t>
      </w:r>
      <w:r w:rsidRPr="00CC759A">
        <w:rPr>
          <w:rFonts w:cs="B Titr" w:hint="cs"/>
          <w:sz w:val="24"/>
          <w:szCs w:val="24"/>
          <w:rtl/>
        </w:rPr>
        <w:t>ی</w:t>
      </w:r>
      <w:r w:rsidRPr="00CC759A">
        <w:rPr>
          <w:rFonts w:cs="B Titr"/>
          <w:sz w:val="24"/>
          <w:szCs w:val="24"/>
          <w:rtl/>
        </w:rPr>
        <w:t>:</w:t>
      </w:r>
    </w:p>
    <w:p w14:paraId="149F3646" w14:textId="77777777" w:rsidR="004075D9" w:rsidRPr="003C66F9" w:rsidRDefault="004C1A54" w:rsidP="009D6718">
      <w:pPr>
        <w:pStyle w:val="ListParagraph"/>
        <w:numPr>
          <w:ilvl w:val="0"/>
          <w:numId w:val="2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تع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>ن تعداد 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عمل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برنامه عمل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</w:t>
      </w:r>
      <w:r w:rsidR="004075D9" w:rsidRPr="003C66F9">
        <w:rPr>
          <w:rFonts w:cs="B Nazanin"/>
          <w:sz w:val="28"/>
          <w:szCs w:val="28"/>
          <w:rtl/>
        </w:rPr>
        <w:t xml:space="preserve"> ها</w:t>
      </w:r>
    </w:p>
    <w:p w14:paraId="149F3647" w14:textId="77777777" w:rsidR="004075D9" w:rsidRPr="003C66F9" w:rsidRDefault="004C1A54" w:rsidP="00A04F59">
      <w:pPr>
        <w:pStyle w:val="ListParagraph"/>
        <w:numPr>
          <w:ilvl w:val="0"/>
          <w:numId w:val="2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ته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تجه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زات</w:t>
      </w:r>
      <w:r w:rsidRPr="003C66F9">
        <w:rPr>
          <w:rFonts w:cs="B Nazanin"/>
          <w:sz w:val="28"/>
          <w:szCs w:val="28"/>
          <w:rtl/>
        </w:rPr>
        <w:t xml:space="preserve"> و تأم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وسا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نقل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مورد 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از</w:t>
      </w:r>
      <w:r w:rsidRPr="003C66F9">
        <w:rPr>
          <w:rFonts w:cs="B Nazanin"/>
          <w:sz w:val="28"/>
          <w:szCs w:val="28"/>
          <w:rtl/>
        </w:rPr>
        <w:t xml:space="preserve">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عمل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ات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48" w14:textId="77777777" w:rsidR="004075D9" w:rsidRPr="00CC759A" w:rsidRDefault="004C1A54" w:rsidP="00A04F59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 w:rsidRPr="00CC759A">
        <w:rPr>
          <w:rFonts w:cs="B Titr" w:hint="eastAsia"/>
          <w:sz w:val="24"/>
          <w:szCs w:val="24"/>
          <w:rtl/>
        </w:rPr>
        <w:t>اطلاع</w:t>
      </w:r>
      <w:r w:rsidRPr="00CC759A">
        <w:rPr>
          <w:rFonts w:cs="B Titr"/>
          <w:sz w:val="24"/>
          <w:szCs w:val="24"/>
          <w:rtl/>
        </w:rPr>
        <w:t xml:space="preserve"> رسان</w:t>
      </w:r>
      <w:r w:rsidRPr="00CC759A">
        <w:rPr>
          <w:rFonts w:cs="B Titr" w:hint="cs"/>
          <w:sz w:val="24"/>
          <w:szCs w:val="24"/>
          <w:rtl/>
        </w:rPr>
        <w:t>ی</w:t>
      </w:r>
      <w:r w:rsidRPr="00CC759A">
        <w:rPr>
          <w:rFonts w:cs="B Titr"/>
          <w:sz w:val="24"/>
          <w:szCs w:val="24"/>
          <w:rtl/>
        </w:rPr>
        <w:t xml:space="preserve"> و آموزش همگان</w:t>
      </w:r>
      <w:r w:rsidRPr="00CC759A">
        <w:rPr>
          <w:rFonts w:cs="B Titr" w:hint="cs"/>
          <w:sz w:val="24"/>
          <w:szCs w:val="24"/>
          <w:rtl/>
        </w:rPr>
        <w:t>ی</w:t>
      </w:r>
      <w:r w:rsidRPr="00CC759A">
        <w:rPr>
          <w:rFonts w:cs="B Titr"/>
          <w:sz w:val="24"/>
          <w:szCs w:val="24"/>
          <w:rtl/>
        </w:rPr>
        <w:t>:</w:t>
      </w:r>
    </w:p>
    <w:p w14:paraId="149F3649" w14:textId="77777777" w:rsidR="004075D9" w:rsidRPr="003C66F9" w:rsidRDefault="004C1A54" w:rsidP="00A04F59">
      <w:pPr>
        <w:pStyle w:val="ListParagraph"/>
        <w:numPr>
          <w:ilvl w:val="0"/>
          <w:numId w:val="3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و اطلاع رسان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درخصوص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 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ژه</w:t>
      </w:r>
      <w:r w:rsidRPr="003C66F9">
        <w:rPr>
          <w:rFonts w:cs="B Nazanin"/>
          <w:sz w:val="28"/>
          <w:szCs w:val="28"/>
          <w:rtl/>
        </w:rPr>
        <w:t xml:space="preserve">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4075D9" w:rsidRPr="003C66F9">
        <w:rPr>
          <w:rFonts w:cs="B Nazanin" w:hint="cs"/>
          <w:sz w:val="28"/>
          <w:szCs w:val="28"/>
          <w:rtl/>
        </w:rPr>
        <w:t xml:space="preserve">تزریق واکسیناسیون کامل، </w:t>
      </w:r>
      <w:r w:rsidRPr="003C66F9">
        <w:rPr>
          <w:rFonts w:cs="B Nazanin"/>
          <w:sz w:val="28"/>
          <w:szCs w:val="28"/>
          <w:rtl/>
        </w:rPr>
        <w:t>استفاده از ماسک، فاصله گذار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شستن و ضدعفو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 دست و استفاده مناسب از تأس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سات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خدمات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دفع</w:t>
      </w:r>
      <w:r w:rsidRPr="003C66F9">
        <w:rPr>
          <w:rFonts w:cs="B Nazanin"/>
          <w:sz w:val="28"/>
          <w:szCs w:val="28"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مناسب</w:t>
      </w:r>
      <w:r w:rsidRPr="003C66F9">
        <w:rPr>
          <w:rFonts w:cs="B Nazanin"/>
          <w:sz w:val="28"/>
          <w:szCs w:val="28"/>
          <w:rtl/>
        </w:rPr>
        <w:t xml:space="preserve"> پسماند و پساب ،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آب و مواد</w:t>
      </w:r>
      <w:r w:rsidR="005165C3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4075D9" w:rsidRPr="003C66F9">
        <w:rPr>
          <w:rFonts w:cs="B Nazanin" w:hint="cs"/>
          <w:sz w:val="28"/>
          <w:szCs w:val="28"/>
          <w:rtl/>
        </w:rPr>
        <w:t xml:space="preserve">و تهویه مناسب </w:t>
      </w:r>
      <w:r w:rsidRPr="003C66F9">
        <w:rPr>
          <w:rFonts w:cs="B Nazanin"/>
          <w:sz w:val="28"/>
          <w:szCs w:val="28"/>
          <w:rtl/>
        </w:rPr>
        <w:t>در تكا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 و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4A" w14:textId="77777777" w:rsidR="004075D9" w:rsidRPr="003C66F9" w:rsidRDefault="004C1A54" w:rsidP="00A04F59">
      <w:pPr>
        <w:pStyle w:val="ListParagraph"/>
        <w:numPr>
          <w:ilvl w:val="0"/>
          <w:numId w:val="3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اطلاع رسان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عموم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طر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ق</w:t>
      </w:r>
      <w:r w:rsidRPr="003C66F9">
        <w:rPr>
          <w:rFonts w:cs="B Nazanin"/>
          <w:sz w:val="28"/>
          <w:szCs w:val="28"/>
          <w:rtl/>
        </w:rPr>
        <w:t xml:space="preserve"> صدا و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استان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4B" w14:textId="77777777" w:rsidR="004075D9" w:rsidRPr="003C66F9" w:rsidRDefault="004075D9" w:rsidP="00A04F59">
      <w:pPr>
        <w:pStyle w:val="ListParagraph"/>
        <w:numPr>
          <w:ilvl w:val="0"/>
          <w:numId w:val="3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</w:t>
      </w:r>
      <w:r w:rsidR="004C1A54" w:rsidRPr="003C66F9">
        <w:rPr>
          <w:rFonts w:cs="B Nazanin"/>
          <w:sz w:val="28"/>
          <w:szCs w:val="28"/>
          <w:rtl/>
        </w:rPr>
        <w:t>اطلاع رسان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از طر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ق</w:t>
      </w:r>
      <w:r w:rsidR="004C1A54" w:rsidRPr="003C66F9">
        <w:rPr>
          <w:rFonts w:cs="B Nazanin"/>
          <w:sz w:val="28"/>
          <w:szCs w:val="28"/>
          <w:rtl/>
        </w:rPr>
        <w:t xml:space="preserve"> جرا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د</w:t>
      </w:r>
      <w:r w:rsidR="004C1A54" w:rsidRPr="003C66F9">
        <w:rPr>
          <w:rFonts w:cs="B Nazanin"/>
          <w:sz w:val="28"/>
          <w:szCs w:val="28"/>
          <w:rtl/>
        </w:rPr>
        <w:t xml:space="preserve"> و روزنامه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استان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محل</w:t>
      </w:r>
      <w:r w:rsidR="004C1A54" w:rsidRPr="003C66F9">
        <w:rPr>
          <w:rFonts w:cs="B Nazanin" w:hint="cs"/>
          <w:sz w:val="28"/>
          <w:szCs w:val="28"/>
          <w:rtl/>
        </w:rPr>
        <w:t>ی</w:t>
      </w:r>
    </w:p>
    <w:p w14:paraId="149F364C" w14:textId="77777777" w:rsidR="004075D9" w:rsidRPr="003C66F9" w:rsidRDefault="004C1A54" w:rsidP="005165C3">
      <w:pPr>
        <w:pStyle w:val="ListParagraph"/>
        <w:numPr>
          <w:ilvl w:val="0"/>
          <w:numId w:val="3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کارشناسان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درگ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در برنامه </w:t>
      </w:r>
    </w:p>
    <w:p w14:paraId="149F364D" w14:textId="77777777" w:rsidR="004075D9" w:rsidRPr="003C66F9" w:rsidRDefault="004C1A54" w:rsidP="00A04F59">
      <w:pPr>
        <w:pStyle w:val="ListParagraph"/>
        <w:numPr>
          <w:ilvl w:val="0"/>
          <w:numId w:val="3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متصد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ان</w:t>
      </w:r>
      <w:r w:rsidRPr="003C66F9">
        <w:rPr>
          <w:rFonts w:cs="B Nazanin"/>
          <w:sz w:val="28"/>
          <w:szCs w:val="28"/>
          <w:rtl/>
        </w:rPr>
        <w:t xml:space="preserve"> و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خادم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و مساجد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</w:t>
      </w:r>
    </w:p>
    <w:p w14:paraId="149F364E" w14:textId="77777777" w:rsidR="002B35B4" w:rsidRDefault="004C1A54" w:rsidP="00A04F59">
      <w:pPr>
        <w:pStyle w:val="ListParagraph"/>
        <w:numPr>
          <w:ilvl w:val="0"/>
          <w:numId w:val="3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اران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</w:p>
    <w:p w14:paraId="149F3650" w14:textId="77777777" w:rsidR="002B35B4" w:rsidRPr="00CC759A" w:rsidRDefault="004C1A54" w:rsidP="00A04F59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 w:rsidRPr="00CC759A">
        <w:rPr>
          <w:rFonts w:cs="B Titr"/>
          <w:sz w:val="24"/>
          <w:szCs w:val="24"/>
          <w:rtl/>
        </w:rPr>
        <w:t>کنترل و بازرس</w:t>
      </w:r>
      <w:r w:rsidRPr="00CC759A">
        <w:rPr>
          <w:rFonts w:cs="B Titr" w:hint="cs"/>
          <w:sz w:val="24"/>
          <w:szCs w:val="24"/>
          <w:rtl/>
        </w:rPr>
        <w:t>ی</w:t>
      </w:r>
      <w:r w:rsidR="004D1D32">
        <w:rPr>
          <w:rFonts w:cs="B Titr" w:hint="cs"/>
          <w:sz w:val="24"/>
          <w:szCs w:val="24"/>
          <w:rtl/>
        </w:rPr>
        <w:t xml:space="preserve"> بهداشتی</w:t>
      </w:r>
      <w:r w:rsidRPr="00CC759A">
        <w:rPr>
          <w:rFonts w:cs="B Titr"/>
          <w:sz w:val="24"/>
          <w:szCs w:val="24"/>
          <w:rtl/>
        </w:rPr>
        <w:t xml:space="preserve"> :</w:t>
      </w:r>
    </w:p>
    <w:p w14:paraId="149F3651" w14:textId="77777777" w:rsidR="002B35B4" w:rsidRPr="003C66F9" w:rsidRDefault="004C1A54" w:rsidP="00A04F59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منابع تأم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="002B35B4" w:rsidRPr="003C66F9">
        <w:rPr>
          <w:rFonts w:cs="B Nazanin"/>
          <w:sz w:val="28"/>
          <w:szCs w:val="28"/>
          <w:rtl/>
        </w:rPr>
        <w:t xml:space="preserve"> و مخازن آب</w:t>
      </w:r>
    </w:p>
    <w:p w14:paraId="149F3652" w14:textId="77777777" w:rsidR="002B35B4" w:rsidRPr="003C66F9" w:rsidRDefault="004C1A54" w:rsidP="00A04F59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lastRenderedPageBreak/>
        <w:t>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پسماند مساجد،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 و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اولو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فاصله گذار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اجتماع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53" w14:textId="77777777" w:rsidR="002B35B4" w:rsidRPr="003C66F9" w:rsidRDefault="002B35B4" w:rsidP="00A04F59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</w:t>
      </w:r>
      <w:r w:rsidR="004C1A54" w:rsidRPr="003C66F9">
        <w:rPr>
          <w:rFonts w:cs="B Nazanin"/>
          <w:sz w:val="28"/>
          <w:szCs w:val="28"/>
          <w:rtl/>
        </w:rPr>
        <w:t>بازرس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بهداشت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از کل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ه</w:t>
      </w:r>
      <w:r w:rsidR="004C1A54" w:rsidRPr="003C66F9">
        <w:rPr>
          <w:rFonts w:cs="B Nazanin"/>
          <w:sz w:val="28"/>
          <w:szCs w:val="28"/>
          <w:rtl/>
        </w:rPr>
        <w:t xml:space="preserve"> مراکز و اماکن شهر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روستا</w:t>
      </w:r>
      <w:r w:rsidR="004C1A54" w:rsidRPr="003C66F9">
        <w:rPr>
          <w:rFonts w:cs="B Nazanin" w:hint="cs"/>
          <w:sz w:val="28"/>
          <w:szCs w:val="28"/>
          <w:rtl/>
        </w:rPr>
        <w:t>یی</w:t>
      </w:r>
      <w:r w:rsidR="004C1A54" w:rsidRPr="003C66F9">
        <w:rPr>
          <w:rFonts w:cs="B Nazanin"/>
          <w:sz w:val="28"/>
          <w:szCs w:val="28"/>
          <w:rtl/>
        </w:rPr>
        <w:t xml:space="preserve"> حساس با اولو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بهداشت فرد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="004C1A54" w:rsidRPr="003C66F9">
        <w:rPr>
          <w:rFonts w:cs="B Nazanin" w:hint="eastAsia"/>
          <w:sz w:val="28"/>
          <w:szCs w:val="28"/>
          <w:rtl/>
        </w:rPr>
        <w:t>از</w:t>
      </w:r>
      <w:r w:rsidR="004C1A54" w:rsidRPr="003C66F9">
        <w:rPr>
          <w:rFonts w:cs="B Nazanin"/>
          <w:sz w:val="28"/>
          <w:szCs w:val="28"/>
          <w:rtl/>
        </w:rPr>
        <w:t xml:space="preserve"> جمله </w:t>
      </w:r>
      <w:r w:rsidR="004B217B" w:rsidRPr="003C66F9">
        <w:rPr>
          <w:rFonts w:cs="B Nazanin" w:hint="cs"/>
          <w:sz w:val="28"/>
          <w:szCs w:val="28"/>
          <w:rtl/>
        </w:rPr>
        <w:t xml:space="preserve">کنترل واکسیناسیون، </w:t>
      </w:r>
      <w:r w:rsidR="004C1A54" w:rsidRPr="003C66F9">
        <w:rPr>
          <w:rFonts w:cs="B Nazanin"/>
          <w:sz w:val="28"/>
          <w:szCs w:val="28"/>
          <w:rtl/>
        </w:rPr>
        <w:t>فاصله گذار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اجتماع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</w:t>
      </w:r>
      <w:r w:rsidR="004B217B" w:rsidRPr="003C66F9">
        <w:rPr>
          <w:rFonts w:cs="B Nazanin" w:hint="cs"/>
          <w:sz w:val="28"/>
          <w:szCs w:val="28"/>
          <w:rtl/>
        </w:rPr>
        <w:t xml:space="preserve">و استفاده از ماسک </w:t>
      </w:r>
      <w:r w:rsidR="004C1A54" w:rsidRPr="003C66F9">
        <w:rPr>
          <w:rFonts w:cs="B Nazanin"/>
          <w:sz w:val="28"/>
          <w:szCs w:val="28"/>
          <w:rtl/>
        </w:rPr>
        <w:t>در کنترل کوو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 w:hint="cs"/>
          <w:sz w:val="28"/>
          <w:szCs w:val="28"/>
          <w:rtl/>
        </w:rPr>
        <w:t>19</w:t>
      </w:r>
    </w:p>
    <w:p w14:paraId="149F3654" w14:textId="77777777" w:rsidR="002B35B4" w:rsidRPr="003C66F9" w:rsidRDefault="004C1A54" w:rsidP="00A04F59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تآس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سات</w:t>
      </w:r>
      <w:r w:rsidRPr="003C66F9">
        <w:rPr>
          <w:rFonts w:cs="B Nazanin"/>
          <w:sz w:val="28"/>
          <w:szCs w:val="28"/>
          <w:rtl/>
        </w:rPr>
        <w:t xml:space="preserve"> عموم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جمله </w:t>
      </w:r>
      <w:r w:rsidR="004B217B" w:rsidRPr="003C66F9">
        <w:rPr>
          <w:rFonts w:cs="B Nazanin" w:hint="cs"/>
          <w:sz w:val="28"/>
          <w:szCs w:val="28"/>
          <w:rtl/>
        </w:rPr>
        <w:t xml:space="preserve">تهویه مکان های بسته، </w:t>
      </w:r>
      <w:r w:rsidRPr="003C66F9">
        <w:rPr>
          <w:rFonts w:cs="B Nazanin"/>
          <w:sz w:val="28"/>
          <w:szCs w:val="28"/>
          <w:rtl/>
        </w:rPr>
        <w:t>سرو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</w:t>
      </w:r>
      <w:r w:rsidRPr="003C66F9">
        <w:rPr>
          <w:rFonts w:cs="B Nazanin" w:hint="eastAsia"/>
          <w:sz w:val="28"/>
          <w:szCs w:val="28"/>
          <w:rtl/>
        </w:rPr>
        <w:t>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(حس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ها، امامزاده ها و اماکن متبرکه 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گرو</w:t>
      </w:r>
      <w:r w:rsidRPr="003C66F9">
        <w:rPr>
          <w:rFonts w:cs="B Nazanin"/>
          <w:sz w:val="28"/>
          <w:szCs w:val="28"/>
          <w:rtl/>
        </w:rPr>
        <w:t xml:space="preserve"> موکب ها و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="002B35B4" w:rsidRPr="003C66F9">
        <w:rPr>
          <w:rFonts w:cs="B Nazanin"/>
          <w:sz w:val="28"/>
          <w:szCs w:val="28"/>
          <w:rtl/>
        </w:rPr>
        <w:t xml:space="preserve"> ها)</w:t>
      </w:r>
    </w:p>
    <w:p w14:paraId="149F3655" w14:textId="77777777" w:rsidR="002B35B4" w:rsidRPr="003C66F9" w:rsidRDefault="004C1A54" w:rsidP="00A04F59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کنترل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مستمر از شبكه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 آشام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56" w14:textId="77777777" w:rsidR="002B35B4" w:rsidRPr="003C66F9" w:rsidRDefault="004C1A54" w:rsidP="00A32BC7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نظارت مستمر بر امر پخت و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مناسب غذا و نذورات در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="005165C3">
        <w:rPr>
          <w:rFonts w:cs="B Nazanin" w:hint="cs"/>
          <w:sz w:val="28"/>
          <w:szCs w:val="28"/>
          <w:rtl/>
        </w:rPr>
        <w:t xml:space="preserve"> </w:t>
      </w:r>
    </w:p>
    <w:p w14:paraId="149F3657" w14:textId="77777777" w:rsidR="002B35B4" w:rsidRPr="003C66F9" w:rsidRDefault="004C1A54" w:rsidP="004E51CF">
      <w:pPr>
        <w:pStyle w:val="ListParagraph"/>
        <w:numPr>
          <w:ilvl w:val="0"/>
          <w:numId w:val="4"/>
        </w:numPr>
        <w:bidi/>
        <w:spacing w:line="276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سنجش مستمر عوامل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موادغ</w:t>
      </w:r>
      <w:r w:rsidRPr="003C66F9">
        <w:rPr>
          <w:rFonts w:cs="B Nazanin" w:hint="eastAsia"/>
          <w:sz w:val="28"/>
          <w:szCs w:val="28"/>
          <w:rtl/>
        </w:rPr>
        <w:t>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با دستگاه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سنجش پرتابل</w:t>
      </w:r>
    </w:p>
    <w:p w14:paraId="149F3658" w14:textId="06DFFA4A" w:rsidR="002B35B4" w:rsidRDefault="004C1A54" w:rsidP="004E51CF">
      <w:pPr>
        <w:pStyle w:val="ListParagraph"/>
        <w:numPr>
          <w:ilvl w:val="0"/>
          <w:numId w:val="4"/>
        </w:numPr>
        <w:bidi/>
        <w:spacing w:line="276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کنترل و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سامانده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دستفروشان موادغذا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در مباد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ورود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خروج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شهرها و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راه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5AB03CB0" w14:textId="77777777" w:rsidR="00476A1D" w:rsidRPr="003C66F9" w:rsidRDefault="00476A1D" w:rsidP="00476A1D">
      <w:pPr>
        <w:numPr>
          <w:ilvl w:val="0"/>
          <w:numId w:val="4"/>
        </w:numPr>
        <w:bidi/>
        <w:spacing w:after="200" w:line="276" w:lineRule="auto"/>
        <w:ind w:left="429"/>
        <w:contextualSpacing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با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عنايت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به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اهميت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حفظ بهداشت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محيط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در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محل</w:t>
      </w:r>
      <w:r w:rsidRPr="003C66F9">
        <w:rPr>
          <w:rFonts w:ascii="Calibri" w:eastAsia="Times New Roman" w:hAnsi="Calibri" w:cs="B Nazanin" w:hint="eastAsia"/>
          <w:sz w:val="28"/>
          <w:szCs w:val="28"/>
          <w:rtl/>
          <w:lang w:bidi="fa-IR"/>
        </w:rPr>
        <w:t>‌های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برگزاري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مراسم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سوگواري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، لازم است نسبت به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توجيه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هيات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امنا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متوليان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امر و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مداحان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مبنی بر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رعايت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دستورالعمل</w:t>
      </w:r>
      <w:r w:rsidRPr="003C66F9">
        <w:rPr>
          <w:rFonts w:ascii="Calibri" w:eastAsia="Times New Roman" w:hAnsi="Calibri" w:cs="B Nazanin" w:hint="eastAsia"/>
          <w:sz w:val="28"/>
          <w:szCs w:val="28"/>
          <w:rtl/>
          <w:lang w:bidi="fa-IR"/>
        </w:rPr>
        <w:t>‌های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ضميمه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و فراهم نمودن اقلام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بهداشتي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،‌ مواد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ضدعفوني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، نصب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پلاكاردهاي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آموزشي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، ‌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توجيه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عدم حضور افراد مسن و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داراي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بيماري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زمينه</w:t>
      </w:r>
      <w:r w:rsidRPr="003C66F9">
        <w:rPr>
          <w:rFonts w:ascii="Calibri" w:eastAsia="Times New Roman" w:hAnsi="Calibri" w:cs="B Nazanin"/>
          <w:sz w:val="28"/>
          <w:szCs w:val="28"/>
          <w:rtl/>
          <w:lang w:bidi="fa-IR"/>
        </w:rPr>
        <w:softHyphen/>
      </w: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،‌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رعايت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فاصله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اجتماعي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، استفاده از ماسک،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مديريت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ساعت و زمان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برگزاري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ساير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موارد، اقدام لازم قبل از فرا رسیدن ماه محرم و همچنین در حین ایام سوگواری، صورت پذیرد.</w:t>
      </w:r>
    </w:p>
    <w:p w14:paraId="36150E78" w14:textId="77777777" w:rsidR="00476A1D" w:rsidRPr="003C66F9" w:rsidRDefault="00476A1D" w:rsidP="00476A1D">
      <w:pPr>
        <w:numPr>
          <w:ilvl w:val="0"/>
          <w:numId w:val="4"/>
        </w:numPr>
        <w:bidi/>
        <w:spacing w:after="200" w:line="276" w:lineRule="auto"/>
        <w:ind w:left="429"/>
        <w:contextualSpacing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مسئول برگزاری مراسم نسبت به رعایت کامل ضوابط بهداشتی، زمان برگزاری و رعایت نکات مرتبط با پذیرائی متعهد بوده و لازم است به شیوه مناسب اطلاع رسانی و توجیه صورت پذیرد.</w:t>
      </w:r>
    </w:p>
    <w:p w14:paraId="60D8E5F6" w14:textId="4BF71A86" w:rsidR="00476A1D" w:rsidRPr="003C66F9" w:rsidRDefault="00476A1D" w:rsidP="00165EA2">
      <w:pPr>
        <w:numPr>
          <w:ilvl w:val="0"/>
          <w:numId w:val="4"/>
        </w:numPr>
        <w:bidi/>
        <w:spacing w:after="200" w:line="276" w:lineRule="auto"/>
        <w:ind w:left="429"/>
        <w:contextualSpacing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مراسم در اماکن و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فضاهایی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دارای مجوز از سازمان تبلیغات اسلامی برگزار شود.</w:t>
      </w:r>
    </w:p>
    <w:p w14:paraId="5991A892" w14:textId="77777777" w:rsidR="00476A1D" w:rsidRPr="00476A1D" w:rsidRDefault="00476A1D" w:rsidP="00476A1D">
      <w:pPr>
        <w:bidi/>
        <w:spacing w:line="276" w:lineRule="auto"/>
        <w:ind w:left="360"/>
        <w:jc w:val="both"/>
        <w:rPr>
          <w:rFonts w:cs="B Nazanin"/>
          <w:sz w:val="28"/>
          <w:szCs w:val="28"/>
        </w:rPr>
      </w:pPr>
    </w:p>
    <w:p w14:paraId="149F3659" w14:textId="77777777" w:rsidR="002B35B4" w:rsidRPr="00CC759A" w:rsidRDefault="004C1A54" w:rsidP="00A04F59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 w:rsidRPr="00CC759A">
        <w:rPr>
          <w:rFonts w:cs="B Titr" w:hint="eastAsia"/>
          <w:sz w:val="24"/>
          <w:szCs w:val="24"/>
          <w:rtl/>
        </w:rPr>
        <w:t>گزارش</w:t>
      </w:r>
      <w:r w:rsidRPr="00CC759A">
        <w:rPr>
          <w:rFonts w:cs="B Titr"/>
          <w:sz w:val="24"/>
          <w:szCs w:val="24"/>
          <w:rtl/>
        </w:rPr>
        <w:t xml:space="preserve"> ده</w:t>
      </w:r>
      <w:r w:rsidRPr="00CC759A">
        <w:rPr>
          <w:rFonts w:cs="B Titr" w:hint="cs"/>
          <w:sz w:val="24"/>
          <w:szCs w:val="24"/>
          <w:rtl/>
        </w:rPr>
        <w:t>ی</w:t>
      </w:r>
      <w:r w:rsidRPr="00CC759A">
        <w:rPr>
          <w:rFonts w:cs="B Titr"/>
          <w:sz w:val="24"/>
          <w:szCs w:val="24"/>
          <w:rtl/>
        </w:rPr>
        <w:t>:</w:t>
      </w:r>
    </w:p>
    <w:p w14:paraId="149F365A" w14:textId="77777777" w:rsidR="007F5CBC" w:rsidRDefault="004C1A54" w:rsidP="00F82A4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</w:rPr>
      </w:pPr>
      <w:r w:rsidRPr="007F5CBC">
        <w:rPr>
          <w:rFonts w:cs="B Nazanin"/>
          <w:sz w:val="28"/>
          <w:szCs w:val="28"/>
          <w:rtl/>
        </w:rPr>
        <w:t>گزارش ده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/>
          <w:sz w:val="28"/>
          <w:szCs w:val="28"/>
          <w:rtl/>
        </w:rPr>
        <w:t xml:space="preserve"> مستمر به مسئول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 w:hint="eastAsia"/>
          <w:sz w:val="28"/>
          <w:szCs w:val="28"/>
          <w:rtl/>
        </w:rPr>
        <w:t>ن</w:t>
      </w:r>
      <w:r w:rsidRPr="007F5CBC">
        <w:rPr>
          <w:rFonts w:cs="B Nazanin"/>
          <w:sz w:val="28"/>
          <w:szCs w:val="28"/>
          <w:rtl/>
        </w:rPr>
        <w:t xml:space="preserve"> استان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/>
          <w:sz w:val="28"/>
          <w:szCs w:val="28"/>
          <w:rtl/>
        </w:rPr>
        <w:t xml:space="preserve"> و شهرستان</w:t>
      </w:r>
      <w:r w:rsidRPr="007F5CBC">
        <w:rPr>
          <w:rFonts w:cs="B Nazanin" w:hint="cs"/>
          <w:sz w:val="28"/>
          <w:szCs w:val="28"/>
          <w:rtl/>
        </w:rPr>
        <w:t>ی</w:t>
      </w:r>
      <w:r w:rsidR="007F5CBC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B" w14:textId="77777777" w:rsidR="007F5CBC" w:rsidRDefault="004C1A54" w:rsidP="007F5CBC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</w:rPr>
      </w:pPr>
      <w:r w:rsidRPr="007F5CBC">
        <w:rPr>
          <w:rFonts w:cs="B Nazanin"/>
          <w:sz w:val="28"/>
          <w:szCs w:val="28"/>
          <w:rtl/>
        </w:rPr>
        <w:t xml:space="preserve">گزارش مستمر به مرکز طبق فرمت </w:t>
      </w:r>
      <w:r w:rsidR="004B217B" w:rsidRPr="007F5CBC">
        <w:rPr>
          <w:rFonts w:cs="B Nazanin" w:hint="cs"/>
          <w:sz w:val="28"/>
          <w:szCs w:val="28"/>
          <w:rtl/>
        </w:rPr>
        <w:t>ابلاغی</w:t>
      </w:r>
    </w:p>
    <w:p w14:paraId="149F365C" w14:textId="77777777" w:rsidR="00630145" w:rsidRDefault="0021122B" w:rsidP="0085367D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F5CBC">
        <w:rPr>
          <w:rFonts w:cs="B Nazanin" w:hint="cs"/>
          <w:sz w:val="28"/>
          <w:szCs w:val="28"/>
          <w:rtl/>
        </w:rPr>
        <w:t xml:space="preserve">گزارش در دو نوبت </w:t>
      </w:r>
      <w:r w:rsidR="009820AA" w:rsidRPr="007F5CBC">
        <w:rPr>
          <w:rFonts w:cs="B Nazanin" w:hint="cs"/>
          <w:sz w:val="28"/>
          <w:szCs w:val="28"/>
          <w:rtl/>
        </w:rPr>
        <w:t xml:space="preserve">به </w:t>
      </w:r>
      <w:r w:rsidR="007F5CBC">
        <w:rPr>
          <w:rFonts w:cs="B Nazanin" w:hint="cs"/>
          <w:sz w:val="28"/>
          <w:szCs w:val="28"/>
          <w:rtl/>
        </w:rPr>
        <w:t>شرح زیر</w:t>
      </w:r>
      <w:r w:rsidR="004B533D">
        <w:rPr>
          <w:rFonts w:cs="B Nazanin" w:hint="cs"/>
          <w:sz w:val="28"/>
          <w:szCs w:val="28"/>
          <w:rtl/>
        </w:rPr>
        <w:t xml:space="preserve"> در</w:t>
      </w:r>
      <w:r w:rsidR="007F5CBC">
        <w:rPr>
          <w:rFonts w:cs="B Nazanin" w:hint="cs"/>
          <w:sz w:val="28"/>
          <w:szCs w:val="28"/>
          <w:rtl/>
        </w:rPr>
        <w:t xml:space="preserve"> </w:t>
      </w:r>
      <w:r w:rsidR="007F5CBC" w:rsidRPr="007F5CBC">
        <w:rPr>
          <w:rFonts w:cs="B Nazanin" w:hint="cs"/>
          <w:sz w:val="28"/>
          <w:szCs w:val="28"/>
          <w:rtl/>
        </w:rPr>
        <w:t>پرتال مرکز سلامت محیط و کار بارگذاری شود</w:t>
      </w:r>
      <w:r w:rsidR="007F5CBC">
        <w:rPr>
          <w:rFonts w:cs="B Nazanin" w:hint="cs"/>
          <w:sz w:val="28"/>
          <w:szCs w:val="28"/>
          <w:rtl/>
        </w:rPr>
        <w:t xml:space="preserve"> </w:t>
      </w:r>
      <w:r w:rsidR="00630145">
        <w:rPr>
          <w:rFonts w:cs="B Nazanin" w:hint="cs"/>
          <w:sz w:val="28"/>
          <w:szCs w:val="28"/>
          <w:rtl/>
        </w:rPr>
        <w:t>:</w:t>
      </w:r>
    </w:p>
    <w:p w14:paraId="149F365D" w14:textId="7CD84795" w:rsidR="00630145" w:rsidRDefault="007F5CBC" w:rsidP="00476A1D">
      <w:pPr>
        <w:bidi/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1122B" w:rsidRPr="004B533D">
        <w:rPr>
          <w:rFonts w:cs="B Nazanin" w:hint="cs"/>
          <w:b/>
          <w:bCs/>
          <w:sz w:val="28"/>
          <w:szCs w:val="28"/>
          <w:rtl/>
        </w:rPr>
        <w:t>نوبت</w:t>
      </w:r>
      <w:r w:rsidR="00BE79F1" w:rsidRPr="004B533D">
        <w:rPr>
          <w:rFonts w:cs="B Nazanin" w:hint="cs"/>
          <w:b/>
          <w:bCs/>
          <w:sz w:val="28"/>
          <w:szCs w:val="28"/>
          <w:rtl/>
        </w:rPr>
        <w:t xml:space="preserve"> اول: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دهه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اول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محرم</w:t>
      </w:r>
      <w:r w:rsidR="008A1582" w:rsidRPr="007F5CBC">
        <w:rPr>
          <w:rFonts w:cs="B Nazanin"/>
          <w:sz w:val="28"/>
          <w:szCs w:val="28"/>
          <w:rtl/>
        </w:rPr>
        <w:t xml:space="preserve"> 8 </w:t>
      </w:r>
      <w:r w:rsidR="008A1582" w:rsidRPr="007F5CBC">
        <w:rPr>
          <w:rFonts w:cs="B Nazanin" w:hint="cs"/>
          <w:sz w:val="28"/>
          <w:szCs w:val="28"/>
          <w:rtl/>
        </w:rPr>
        <w:t>لغایت</w:t>
      </w:r>
      <w:r w:rsidR="008A1582" w:rsidRPr="007F5CBC">
        <w:rPr>
          <w:rFonts w:cs="B Nazanin"/>
          <w:sz w:val="28"/>
          <w:szCs w:val="28"/>
          <w:rtl/>
        </w:rPr>
        <w:t xml:space="preserve"> 17 </w:t>
      </w:r>
      <w:r w:rsidR="008A1582" w:rsidRPr="007F5CBC">
        <w:rPr>
          <w:rFonts w:cs="B Nazanin" w:hint="cs"/>
          <w:sz w:val="28"/>
          <w:szCs w:val="28"/>
          <w:rtl/>
        </w:rPr>
        <w:t>مرداد</w:t>
      </w:r>
      <w:r w:rsidR="0009329C" w:rsidRPr="007F5CBC">
        <w:rPr>
          <w:rFonts w:cs="B Nazanin" w:hint="cs"/>
          <w:sz w:val="28"/>
          <w:szCs w:val="28"/>
          <w:rtl/>
        </w:rPr>
        <w:t xml:space="preserve"> </w:t>
      </w:r>
      <w:r w:rsidR="00CE0FDA" w:rsidRPr="007F5CBC">
        <w:rPr>
          <w:rFonts w:cs="B Nazanin" w:hint="cs"/>
          <w:sz w:val="28"/>
          <w:szCs w:val="28"/>
          <w:rtl/>
        </w:rPr>
        <w:t xml:space="preserve">بارگذاری </w:t>
      </w:r>
      <w:r w:rsidR="005F7D5E" w:rsidRPr="007F5CBC">
        <w:rPr>
          <w:rFonts w:cs="B Nazanin" w:hint="cs"/>
          <w:sz w:val="28"/>
          <w:szCs w:val="28"/>
          <w:rtl/>
        </w:rPr>
        <w:t>حداکثر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تا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پایان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وقت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اداری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476A1D">
        <w:rPr>
          <w:rFonts w:cs="B Nazanin" w:hint="cs"/>
          <w:sz w:val="28"/>
          <w:szCs w:val="28"/>
          <w:rtl/>
        </w:rPr>
        <w:t>19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مرداد</w:t>
      </w:r>
      <w:r w:rsidR="00BF1738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E" w14:textId="5F11116F" w:rsidR="004027FB" w:rsidRDefault="00C61929" w:rsidP="00476A1D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4B533D">
        <w:rPr>
          <w:rFonts w:cs="B Nazanin" w:hint="cs"/>
          <w:b/>
          <w:bCs/>
          <w:sz w:val="28"/>
          <w:szCs w:val="28"/>
          <w:rtl/>
        </w:rPr>
        <w:t>نوبت</w:t>
      </w:r>
      <w:r w:rsidR="00BE79F1" w:rsidRPr="004B533D">
        <w:rPr>
          <w:rFonts w:cs="B Nazanin" w:hint="cs"/>
          <w:b/>
          <w:bCs/>
          <w:sz w:val="28"/>
          <w:szCs w:val="28"/>
          <w:rtl/>
        </w:rPr>
        <w:t xml:space="preserve"> دوم :</w:t>
      </w:r>
      <w:r w:rsidR="00BE79F1" w:rsidRPr="007F5CBC">
        <w:rPr>
          <w:rFonts w:cs="B Nazanin" w:hint="cs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دهه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آخر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صفر</w:t>
      </w:r>
      <w:r w:rsidR="008A1582" w:rsidRPr="007F5CBC">
        <w:rPr>
          <w:rFonts w:cs="B Nazanin"/>
          <w:sz w:val="28"/>
          <w:szCs w:val="28"/>
          <w:rtl/>
        </w:rPr>
        <w:t xml:space="preserve"> 26 </w:t>
      </w:r>
      <w:r w:rsidR="008A1582" w:rsidRPr="007F5CBC">
        <w:rPr>
          <w:rFonts w:cs="B Nazanin" w:hint="cs"/>
          <w:sz w:val="28"/>
          <w:szCs w:val="28"/>
          <w:rtl/>
        </w:rPr>
        <w:t>شهریور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لغایت</w:t>
      </w:r>
      <w:r w:rsidR="008A1582" w:rsidRPr="007F5CBC">
        <w:rPr>
          <w:rFonts w:cs="B Nazanin"/>
          <w:sz w:val="28"/>
          <w:szCs w:val="28"/>
          <w:rtl/>
        </w:rPr>
        <w:t xml:space="preserve"> 5 </w:t>
      </w:r>
      <w:r w:rsidR="008A1582" w:rsidRPr="007F5CBC">
        <w:rPr>
          <w:rFonts w:cs="B Nazanin" w:hint="cs"/>
          <w:sz w:val="28"/>
          <w:szCs w:val="28"/>
          <w:rtl/>
        </w:rPr>
        <w:t>مهر</w:t>
      </w:r>
      <w:r w:rsidR="00630145">
        <w:rPr>
          <w:rFonts w:cs="B Nazanin" w:hint="cs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بارگذاری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حداکثر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تا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پایان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وقت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اداری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476A1D">
        <w:rPr>
          <w:rFonts w:cs="B Nazanin" w:hint="cs"/>
          <w:sz w:val="28"/>
          <w:szCs w:val="28"/>
          <w:rtl/>
        </w:rPr>
        <w:t>7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م</w:t>
      </w:r>
      <w:r w:rsidR="004B533D">
        <w:rPr>
          <w:rFonts w:cs="B Nazanin" w:hint="cs"/>
          <w:sz w:val="28"/>
          <w:szCs w:val="28"/>
          <w:rtl/>
        </w:rPr>
        <w:t>هر</w:t>
      </w:r>
      <w:r w:rsidR="00CE0FDA" w:rsidRPr="007F5CBC">
        <w:rPr>
          <w:rFonts w:cs="B Nazanin" w:hint="cs"/>
          <w:sz w:val="28"/>
          <w:szCs w:val="28"/>
          <w:rtl/>
        </w:rPr>
        <w:t xml:space="preserve"> </w:t>
      </w:r>
      <w:r w:rsidR="00BF1738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F" w14:textId="77777777" w:rsidR="0085367D" w:rsidRPr="007F5CBC" w:rsidRDefault="0085367D" w:rsidP="0085367D">
      <w:pPr>
        <w:bidi/>
        <w:jc w:val="both"/>
        <w:rPr>
          <w:rFonts w:cs="B Nazanin"/>
          <w:sz w:val="28"/>
          <w:szCs w:val="28"/>
        </w:rPr>
      </w:pPr>
    </w:p>
    <w:p w14:paraId="149F3660" w14:textId="77777777" w:rsidR="005F3FB3" w:rsidRPr="004027FB" w:rsidRDefault="005F3FB3" w:rsidP="004027FB">
      <w:pPr>
        <w:bidi/>
        <w:jc w:val="both"/>
        <w:rPr>
          <w:rFonts w:cs="B Nazanin"/>
          <w:sz w:val="28"/>
          <w:szCs w:val="28"/>
          <w:rtl/>
        </w:rPr>
      </w:pPr>
      <w:r w:rsidRPr="004027FB">
        <w:rPr>
          <w:rFonts w:ascii="Tahoma" w:hAnsi="Tahoma" w:cs="B Titr" w:hint="cs"/>
          <w:sz w:val="28"/>
          <w:szCs w:val="28"/>
          <w:rtl/>
        </w:rPr>
        <w:lastRenderedPageBreak/>
        <w:t>ضوابط</w:t>
      </w:r>
      <w:r w:rsidRPr="004027FB">
        <w:rPr>
          <w:rFonts w:cs="B Titr" w:hint="cs"/>
          <w:sz w:val="28"/>
          <w:szCs w:val="28"/>
          <w:rtl/>
        </w:rPr>
        <w:t xml:space="preserve"> </w:t>
      </w:r>
      <w:r w:rsidRPr="004027FB">
        <w:rPr>
          <w:rFonts w:ascii="Tahoma" w:hAnsi="Tahoma" w:cs="B Titr" w:hint="cs"/>
          <w:sz w:val="28"/>
          <w:szCs w:val="28"/>
          <w:rtl/>
        </w:rPr>
        <w:t>اجرا</w:t>
      </w:r>
      <w:r w:rsidRPr="004027FB">
        <w:rPr>
          <w:rFonts w:cs="B Titr" w:hint="cs"/>
          <w:sz w:val="28"/>
          <w:szCs w:val="28"/>
          <w:rtl/>
        </w:rPr>
        <w:t xml:space="preserve"> </w:t>
      </w:r>
      <w:r w:rsidRPr="004027FB">
        <w:rPr>
          <w:rFonts w:ascii="Tahoma" w:hAnsi="Tahoma" w:cs="B Titr" w:hint="cs"/>
          <w:sz w:val="28"/>
          <w:szCs w:val="28"/>
          <w:rtl/>
        </w:rPr>
        <w:t>در</w:t>
      </w:r>
      <w:r w:rsidRPr="004027FB">
        <w:rPr>
          <w:rFonts w:cs="B Titr" w:hint="cs"/>
          <w:sz w:val="28"/>
          <w:szCs w:val="28"/>
          <w:rtl/>
        </w:rPr>
        <w:t xml:space="preserve"> </w:t>
      </w:r>
      <w:r w:rsidRPr="004027FB">
        <w:rPr>
          <w:rFonts w:ascii="Tahoma" w:hAnsi="Tahoma" w:cs="B Titr" w:hint="cs"/>
          <w:sz w:val="28"/>
          <w:szCs w:val="28"/>
          <w:rtl/>
        </w:rPr>
        <w:t>شهرها</w:t>
      </w:r>
      <w:r w:rsidRPr="004027FB">
        <w:rPr>
          <w:rFonts w:cs="B Titr" w:hint="cs"/>
          <w:sz w:val="28"/>
          <w:szCs w:val="28"/>
          <w:rtl/>
        </w:rPr>
        <w:t xml:space="preserve"> </w:t>
      </w:r>
      <w:r w:rsidRPr="004027FB">
        <w:rPr>
          <w:rFonts w:ascii="Tahoma" w:hAnsi="Tahoma" w:cs="B Titr" w:hint="cs"/>
          <w:sz w:val="28"/>
          <w:szCs w:val="28"/>
          <w:rtl/>
        </w:rPr>
        <w:t>با</w:t>
      </w:r>
      <w:r w:rsidRPr="004027FB">
        <w:rPr>
          <w:rFonts w:cs="B Titr" w:hint="cs"/>
          <w:sz w:val="28"/>
          <w:szCs w:val="28"/>
          <w:rtl/>
        </w:rPr>
        <w:t xml:space="preserve"> </w:t>
      </w:r>
      <w:r w:rsidRPr="004027FB">
        <w:rPr>
          <w:rFonts w:ascii="Tahoma" w:hAnsi="Tahoma" w:cs="B Titr" w:hint="cs"/>
          <w:sz w:val="28"/>
          <w:szCs w:val="28"/>
          <w:rtl/>
        </w:rPr>
        <w:t>توجه</w:t>
      </w:r>
      <w:r w:rsidRPr="004027FB">
        <w:rPr>
          <w:rFonts w:cs="B Titr" w:hint="cs"/>
          <w:sz w:val="28"/>
          <w:szCs w:val="28"/>
          <w:rtl/>
        </w:rPr>
        <w:t xml:space="preserve"> </w:t>
      </w:r>
      <w:r w:rsidRPr="004027FB">
        <w:rPr>
          <w:rFonts w:ascii="Tahoma" w:hAnsi="Tahoma" w:cs="B Titr" w:hint="cs"/>
          <w:sz w:val="28"/>
          <w:szCs w:val="28"/>
          <w:rtl/>
        </w:rPr>
        <w:t>به</w:t>
      </w:r>
      <w:r w:rsidRPr="004027FB">
        <w:rPr>
          <w:rFonts w:cs="B Titr" w:hint="cs"/>
          <w:sz w:val="28"/>
          <w:szCs w:val="28"/>
          <w:rtl/>
        </w:rPr>
        <w:t xml:space="preserve"> </w:t>
      </w:r>
      <w:r w:rsidRPr="004027FB">
        <w:rPr>
          <w:rFonts w:ascii="Tahoma" w:hAnsi="Tahoma" w:cs="B Titr" w:hint="cs"/>
          <w:sz w:val="28"/>
          <w:szCs w:val="28"/>
          <w:rtl/>
        </w:rPr>
        <w:t>روند</w:t>
      </w:r>
      <w:r w:rsidRPr="004027FB">
        <w:rPr>
          <w:rFonts w:cs="B Titr" w:hint="cs"/>
          <w:sz w:val="28"/>
          <w:szCs w:val="28"/>
          <w:rtl/>
        </w:rPr>
        <w:t xml:space="preserve"> </w:t>
      </w:r>
      <w:r w:rsidRPr="004027FB">
        <w:rPr>
          <w:rFonts w:ascii="Tahoma" w:hAnsi="Tahoma" w:cs="B Titr" w:hint="cs"/>
          <w:sz w:val="28"/>
          <w:szCs w:val="28"/>
          <w:rtl/>
        </w:rPr>
        <w:t>بیماری</w:t>
      </w:r>
      <w:r w:rsidRPr="004027FB">
        <w:rPr>
          <w:rFonts w:cs="B Titr" w:hint="cs"/>
          <w:sz w:val="28"/>
          <w:szCs w:val="28"/>
          <w:rtl/>
        </w:rPr>
        <w:t>:</w:t>
      </w:r>
    </w:p>
    <w:p w14:paraId="149F3661" w14:textId="4BE8D5E3" w:rsidR="005F3FB3" w:rsidRPr="004E51CF" w:rsidRDefault="005F3FB3" w:rsidP="00476A1D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4E51CF">
        <w:rPr>
          <w:rFonts w:cs="B Nazanin" w:hint="cs"/>
          <w:sz w:val="28"/>
          <w:szCs w:val="28"/>
          <w:rtl/>
        </w:rPr>
        <w:t xml:space="preserve">برنامه‌ریزی برگزاری مراسم </w:t>
      </w:r>
      <w:r w:rsidR="00476A1D">
        <w:rPr>
          <w:rFonts w:cs="B Nazanin" w:hint="cs"/>
          <w:sz w:val="28"/>
          <w:szCs w:val="28"/>
          <w:rtl/>
        </w:rPr>
        <w:t>ترجیحاً</w:t>
      </w:r>
      <w:r w:rsidR="00476A1D">
        <w:rPr>
          <w:rFonts w:cs="Arial" w:hint="cs"/>
          <w:sz w:val="28"/>
          <w:szCs w:val="28"/>
          <w:rtl/>
        </w:rPr>
        <w:t xml:space="preserve"> </w:t>
      </w:r>
      <w:r w:rsidRPr="004E51CF">
        <w:rPr>
          <w:rFonts w:cs="B Nazanin" w:hint="cs"/>
          <w:sz w:val="28"/>
          <w:szCs w:val="28"/>
          <w:rtl/>
        </w:rPr>
        <w:t xml:space="preserve">بر اساس طرح جامع مدیریت هوشمند در اماکن و فضاهای باز و تکایا و حسینیه ها و مساجد و هیئت ها با رعایت فاصله گذاری و تجمعات حداقلی </w:t>
      </w:r>
    </w:p>
    <w:p w14:paraId="149F3662" w14:textId="77777777" w:rsidR="005F3FB3" w:rsidRPr="004E51CF" w:rsidRDefault="005F3FB3" w:rsidP="004E51CF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4E51CF">
        <w:rPr>
          <w:rFonts w:cs="B Nazanin" w:hint="cs"/>
          <w:sz w:val="28"/>
          <w:szCs w:val="28"/>
          <w:rtl/>
        </w:rPr>
        <w:t>رعایت کاهش ساعات برگزاری مراسم(حداکثر دو ساعت)</w:t>
      </w:r>
    </w:p>
    <w:p w14:paraId="149F3664" w14:textId="61C1646A" w:rsidR="005F3FB3" w:rsidRPr="004E51CF" w:rsidRDefault="005F3FB3" w:rsidP="004E51CF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4E51CF">
        <w:rPr>
          <w:rFonts w:cs="B Nazanin" w:hint="cs"/>
          <w:sz w:val="28"/>
          <w:szCs w:val="28"/>
          <w:rtl/>
        </w:rPr>
        <w:t>استفاده از طبل، سنج و وسایل مشابه در برگزاری مراسم با اولویت شخصی بودن در غیر این صورت با انجام گند زدایی قبل از استفاده شخص بعدی منعی ندارد. بدیهی است مراسم سینه زنی و زنجیر زنی با رعایت فاصله ایمن و استفاده از ماسک در تجمعات مجاز می</w:t>
      </w:r>
      <w:r w:rsidR="00165EA2">
        <w:rPr>
          <w:rFonts w:cs="B Nazanin"/>
          <w:sz w:val="28"/>
          <w:szCs w:val="28"/>
        </w:rPr>
        <w:t xml:space="preserve"> </w:t>
      </w:r>
      <w:r w:rsidRPr="004E51CF">
        <w:rPr>
          <w:rFonts w:cs="B Nazanin" w:hint="cs"/>
          <w:sz w:val="28"/>
          <w:szCs w:val="28"/>
          <w:rtl/>
        </w:rPr>
        <w:t>باشد.</w:t>
      </w:r>
    </w:p>
    <w:p w14:paraId="149F3665" w14:textId="77777777" w:rsidR="005F3FB3" w:rsidRPr="004E51CF" w:rsidRDefault="005F3FB3" w:rsidP="004E51CF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4E51CF">
        <w:rPr>
          <w:rFonts w:cs="B Nazanin" w:hint="cs"/>
          <w:sz w:val="28"/>
          <w:szCs w:val="28"/>
          <w:rtl/>
        </w:rPr>
        <w:t>ضرورت رعایت فاصله گذاری اجتماعی در مراسم‌</w:t>
      </w:r>
      <w:r w:rsidRPr="004E51CF">
        <w:rPr>
          <w:rFonts w:cs="B Nazanin" w:hint="eastAsia"/>
          <w:sz w:val="28"/>
          <w:szCs w:val="28"/>
          <w:rtl/>
        </w:rPr>
        <w:t>‌</w:t>
      </w:r>
      <w:r w:rsidRPr="004E51CF">
        <w:rPr>
          <w:rFonts w:cs="B Nazanin" w:hint="cs"/>
          <w:sz w:val="28"/>
          <w:szCs w:val="28"/>
          <w:rtl/>
        </w:rPr>
        <w:t xml:space="preserve"> عزاداری.</w:t>
      </w:r>
    </w:p>
    <w:p w14:paraId="149F3666" w14:textId="77777777" w:rsidR="005F3FB3" w:rsidRPr="004E51CF" w:rsidRDefault="005F3FB3" w:rsidP="004E51CF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4E51CF">
        <w:rPr>
          <w:rFonts w:cs="B Nazanin" w:hint="cs"/>
          <w:sz w:val="28"/>
          <w:szCs w:val="28"/>
          <w:rtl/>
        </w:rPr>
        <w:t>استفاده از ماسک به صورت مستمر.</w:t>
      </w:r>
    </w:p>
    <w:p w14:paraId="149F3667" w14:textId="77777777" w:rsidR="005F3FB3" w:rsidRPr="004E51CF" w:rsidRDefault="005F3FB3" w:rsidP="004E51CF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4E51CF">
        <w:rPr>
          <w:rFonts w:cs="B Nazanin" w:hint="cs"/>
          <w:sz w:val="28"/>
          <w:szCs w:val="28"/>
          <w:rtl/>
        </w:rPr>
        <w:t>پیش بینی استفاده از راهکارهای جایگزین در مناطق و شهرهایی که امکان برگزاری حضوری مراسم وجود ندارد (با هماهنگی کارگروه استانی).</w:t>
      </w:r>
    </w:p>
    <w:p w14:paraId="149F3668" w14:textId="77777777" w:rsidR="005F3FB3" w:rsidRPr="004E51CF" w:rsidRDefault="005F3FB3" w:rsidP="004E51CF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4E51CF">
        <w:rPr>
          <w:rFonts w:cs="B Nazanin" w:hint="cs"/>
          <w:sz w:val="28"/>
          <w:szCs w:val="28"/>
          <w:rtl/>
        </w:rPr>
        <w:t>اجرای دقیق پروتکل‌های بهداشتی مرتبط با مراسم و نذورات.</w:t>
      </w:r>
    </w:p>
    <w:p w14:paraId="149F3669" w14:textId="77777777" w:rsidR="005F3FB3" w:rsidRPr="004E51CF" w:rsidRDefault="005F3FB3" w:rsidP="004E51CF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4E51CF">
        <w:rPr>
          <w:rFonts w:cs="B Nazanin" w:hint="cs"/>
          <w:sz w:val="28"/>
          <w:szCs w:val="28"/>
          <w:rtl/>
        </w:rPr>
        <w:t>تشدید نظارت بر اجرای پروتکل‌های بهداشتی مرتبط با عزاداری در شهرهای دارای وضعیت حاد بیماری توسط کمیته های نظارت استانی و شهرستانی.</w:t>
      </w:r>
    </w:p>
    <w:p w14:paraId="149F366B" w14:textId="477B50BE" w:rsidR="005F3FB3" w:rsidRPr="003C66F9" w:rsidRDefault="005F3FB3" w:rsidP="00B97D1D">
      <w:pPr>
        <w:bidi/>
        <w:spacing w:after="0" w:line="276" w:lineRule="auto"/>
        <w:ind w:left="720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C66A1F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>تبصره</w:t>
      </w:r>
      <w:r w:rsidR="00165EA2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>1</w:t>
      </w:r>
      <w:r w:rsidRPr="00C66A1F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مدیریت تولیت ها نسبت به برگزاری مراسم در اماکن و فضای باز با رعایت فاصله گذاری اجتماعی ، اجرای پروتکل های بهداشتی در چارچوب ضوابط کلی فوق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الذکر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اقدام می نمایند. </w:t>
      </w:r>
    </w:p>
    <w:p w14:paraId="149F366C" w14:textId="5D74089D" w:rsidR="005F3FB3" w:rsidRPr="003C66F9" w:rsidRDefault="005F3FB3" w:rsidP="00165EA2">
      <w:pPr>
        <w:bidi/>
        <w:spacing w:after="200" w:line="276" w:lineRule="auto"/>
        <w:ind w:left="720"/>
        <w:contextualSpacing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C66A1F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 xml:space="preserve">تبصره </w:t>
      </w:r>
      <w:r w:rsidR="00165EA2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>2</w:t>
      </w:r>
      <w:r w:rsidRPr="00C66A1F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Pr="0014578B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برگزاری نماز  کما فی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السابق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در مساجد بر اساس طرح جام</w:t>
      </w:r>
      <w:r w:rsidR="00C66A1F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ع مدیریت هوشمند بلامانع </w:t>
      </w:r>
      <w:proofErr w:type="spellStart"/>
      <w:r w:rsidR="00C66A1F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می‌باشد</w:t>
      </w:r>
      <w:proofErr w:type="spellEnd"/>
      <w:r w:rsidR="00C66A1F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</w:t>
      </w:r>
    </w:p>
    <w:p w14:paraId="149F366D" w14:textId="77777777" w:rsidR="005F3FB3" w:rsidRPr="00BC7DCF" w:rsidRDefault="005F3FB3" w:rsidP="00BC7DCF">
      <w:pPr>
        <w:bidi/>
        <w:jc w:val="both"/>
        <w:rPr>
          <w:rFonts w:ascii="Tahoma" w:hAnsi="Tahoma" w:cs="B Titr"/>
          <w:sz w:val="28"/>
          <w:szCs w:val="28"/>
          <w:rtl/>
        </w:rPr>
      </w:pPr>
      <w:r w:rsidRPr="00BC7DCF">
        <w:rPr>
          <w:rFonts w:ascii="Tahoma" w:hAnsi="Tahoma" w:cs="B Titr" w:hint="cs"/>
          <w:sz w:val="28"/>
          <w:szCs w:val="28"/>
          <w:rtl/>
        </w:rPr>
        <w:t>نذورات:</w:t>
      </w:r>
    </w:p>
    <w:p w14:paraId="149F366E" w14:textId="77777777" w:rsidR="005F3FB3" w:rsidRPr="003C66F9" w:rsidRDefault="005F3FB3" w:rsidP="004E51CF">
      <w:pPr>
        <w:bidi/>
        <w:spacing w:after="0" w:line="276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      با عنایت به مخاطرات جدی نسبت به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توزيع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نذورات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به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شكل</w:t>
      </w:r>
      <w:proofErr w:type="spellEnd"/>
      <w:r w:rsidRPr="003C66F9">
        <w:rPr>
          <w:rFonts w:ascii="Calibri" w:eastAsia="Times New Roman" w:hAnsi="Calibri" w:cs="B Nazanin"/>
          <w:sz w:val="28"/>
          <w:szCs w:val="28"/>
          <w:rtl/>
          <w:lang w:bidi="fa-IR"/>
        </w:rPr>
        <w:softHyphen/>
      </w: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سنوات گذشته لازم است ذیل اقدام و نظارت لازم معمول گردد:</w:t>
      </w:r>
    </w:p>
    <w:p w14:paraId="149F366F" w14:textId="77777777" w:rsidR="005F3FB3" w:rsidRPr="003C66F9" w:rsidRDefault="005F3FB3" w:rsidP="004E51CF">
      <w:pPr>
        <w:numPr>
          <w:ilvl w:val="0"/>
          <w:numId w:val="9"/>
        </w:numPr>
        <w:bidi/>
        <w:spacing w:after="0" w:line="276" w:lineRule="auto"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3C66F9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توصیه می گردد پذیرایی در محل انجام نشود. در صورت پذیرایی در محل برگزاری مراسم اولویت در فضای باز و فضاهای بسته دارای تهویه مناسب و استفاده از ظروف یکبار مصرف دارای مجوز قانونی (ترجیحا" </w:t>
      </w:r>
      <w:r w:rsidRPr="003C66F9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bidi="fa-IR"/>
        </w:rPr>
        <w:t>ظروف</w:t>
      </w:r>
      <w:r w:rsidRPr="003C66F9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 </w:t>
      </w:r>
      <w:r w:rsidRPr="003C66F9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bidi="fa-IR"/>
        </w:rPr>
        <w:t>یکبار</w:t>
      </w:r>
      <w:r w:rsidRPr="003C66F9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 </w:t>
      </w:r>
      <w:r w:rsidRPr="003C66F9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bidi="fa-IR"/>
        </w:rPr>
        <w:t>مصرف</w:t>
      </w:r>
      <w:r w:rsidRPr="003C66F9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 </w:t>
      </w:r>
      <w:r w:rsidRPr="003C66F9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bidi="fa-IR"/>
        </w:rPr>
        <w:t>بر</w:t>
      </w:r>
      <w:r w:rsidRPr="003C66F9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 </w:t>
      </w:r>
      <w:r w:rsidRPr="003C66F9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bidi="fa-IR"/>
        </w:rPr>
        <w:t>پایه</w:t>
      </w:r>
      <w:r w:rsidRPr="003C66F9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 </w:t>
      </w:r>
      <w:r w:rsidRPr="003C66F9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bidi="fa-IR"/>
        </w:rPr>
        <w:t>گیاهی</w:t>
      </w:r>
      <w:r w:rsidRPr="003C66F9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>) در اولویت می باشد</w:t>
      </w: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</w:t>
      </w:r>
    </w:p>
    <w:p w14:paraId="149F3670" w14:textId="77777777" w:rsidR="005F3FB3" w:rsidRPr="003C66F9" w:rsidRDefault="005F3FB3" w:rsidP="004E51CF">
      <w:pPr>
        <w:numPr>
          <w:ilvl w:val="0"/>
          <w:numId w:val="9"/>
        </w:numPr>
        <w:bidi/>
        <w:spacing w:after="0" w:line="276" w:lineRule="auto"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نذورات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برابر نکات مندرج در </w:t>
      </w:r>
      <w:r w:rsidRPr="003C66F9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>دستورالعمل بهداشتی مرتبط</w:t>
      </w: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 با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اواویت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مواد غذایی خشک و یا خام توزیع گردد.  </w:t>
      </w:r>
    </w:p>
    <w:p w14:paraId="149F3671" w14:textId="77777777" w:rsidR="005F3FB3" w:rsidRPr="003C66F9" w:rsidRDefault="005F3FB3" w:rsidP="004E51CF">
      <w:pPr>
        <w:numPr>
          <w:ilvl w:val="0"/>
          <w:numId w:val="9"/>
        </w:numPr>
        <w:bidi/>
        <w:spacing w:after="0" w:line="276" w:lineRule="auto"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lastRenderedPageBreak/>
        <w:t xml:space="preserve">در صورت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برپايي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هر نوع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ايستگاه</w:t>
      </w:r>
      <w:r w:rsidRPr="003C66F9">
        <w:rPr>
          <w:rFonts w:ascii="Calibri" w:eastAsia="Times New Roman" w:hAnsi="Calibri" w:cs="B Nazanin" w:hint="eastAsia"/>
          <w:sz w:val="28"/>
          <w:szCs w:val="28"/>
          <w:rtl/>
          <w:lang w:bidi="fa-IR"/>
        </w:rPr>
        <w:t>‌</w:t>
      </w: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صلواتي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توزیع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نذورات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و چای(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موكب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ها،‌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خيمه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ها،‌چادر و...) در تمامی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استان‌ها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شهرستان‌ها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 w:rsidRPr="003C66F9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مدیریت تجمع به نحوی باشد که رعایت فاصله توسط موکب داران و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>خادمین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 ایستگاه ها کنترل شود.</w:t>
      </w:r>
    </w:p>
    <w:p w14:paraId="149F3672" w14:textId="77777777" w:rsidR="005F3FB3" w:rsidRPr="003C66F9" w:rsidRDefault="005F3FB3" w:rsidP="00C66A1F">
      <w:pPr>
        <w:bidi/>
        <w:spacing w:after="0" w:line="276" w:lineRule="auto"/>
        <w:ind w:left="360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C66A1F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>تبصره1:</w:t>
      </w: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سازمان تبلیغات اسلامی و ستادهای استانی دست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اندركاران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امر را نسبت به این موضوع توجیه نموده و اطلاع رسانی لازم معمول دارد.</w:t>
      </w:r>
    </w:p>
    <w:p w14:paraId="149F3673" w14:textId="77777777" w:rsidR="005F3FB3" w:rsidRPr="003C66F9" w:rsidRDefault="005F3FB3" w:rsidP="004E51CF">
      <w:pPr>
        <w:bidi/>
        <w:spacing w:after="0" w:line="276" w:lineRule="auto"/>
        <w:ind w:left="360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C66A1F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>تبصره2:</w:t>
      </w:r>
      <w:r w:rsidR="00C66A1F" w:rsidRPr="00C66A1F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14578B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نذورات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خاصی که امکان تغییر نذر به دلیل مسائل شرعی وجود ندارد، با نظارت کارشناسان بهداشتی طبخ و بسته بندی می شود. توزیع این </w:t>
      </w:r>
      <w:proofErr w:type="spellStart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نذورات</w:t>
      </w:r>
      <w:proofErr w:type="spellEnd"/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می بایست در سایر اماکن انجام تا از تشکیل تجمع، صف و تراکم جمعیت خودداری گردد.</w:t>
      </w:r>
    </w:p>
    <w:p w14:paraId="149F3674" w14:textId="78307219" w:rsidR="005F3FB3" w:rsidRPr="003C66F9" w:rsidRDefault="005F3FB3" w:rsidP="004E51CF">
      <w:pPr>
        <w:bidi/>
        <w:spacing w:line="276" w:lineRule="auto"/>
        <w:ind w:left="379"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3C66F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4-</w:t>
      </w:r>
      <w:r w:rsidRPr="003C66F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توصیه می گردد که از ایستگاه های صلواتی، ب</w:t>
      </w:r>
      <w:r w:rsidR="006B24B2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ه </w:t>
      </w:r>
      <w:r w:rsidRPr="003C66F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عنوان موکب های سلامت استفاده شود. </w:t>
      </w:r>
    </w:p>
    <w:p w14:paraId="149F3675" w14:textId="77777777" w:rsidR="005F3FB3" w:rsidRPr="003C66F9" w:rsidRDefault="005F3FB3" w:rsidP="005F3FB3">
      <w:pPr>
        <w:bidi/>
        <w:spacing w:after="0" w:line="240" w:lineRule="auto"/>
        <w:ind w:left="360"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</w:p>
    <w:p w14:paraId="149F367B" w14:textId="103743FA" w:rsidR="005C39C6" w:rsidRDefault="005C39C6" w:rsidP="003D2352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33379753" w14:textId="7AAE3068" w:rsidR="00476A1D" w:rsidRDefault="00476A1D" w:rsidP="00476A1D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07840264" w14:textId="2159F104" w:rsidR="00476A1D" w:rsidRDefault="00476A1D" w:rsidP="00476A1D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27FF49B" w14:textId="7D6FD7DA" w:rsidR="00476A1D" w:rsidRDefault="00476A1D" w:rsidP="00476A1D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46B8D216" w14:textId="77777777" w:rsidR="00476A1D" w:rsidRDefault="00476A1D" w:rsidP="00476A1D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49F367C" w14:textId="77777777" w:rsidR="005C39C6" w:rsidRDefault="005C39C6" w:rsidP="005C39C6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49F367D" w14:textId="77777777" w:rsidR="005C39C6" w:rsidRDefault="005C39C6" w:rsidP="005C39C6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49F367E" w14:textId="77777777" w:rsidR="005C39C6" w:rsidRDefault="005C39C6" w:rsidP="005C39C6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49F367F" w14:textId="77777777" w:rsidR="005C39C6" w:rsidRDefault="005C39C6" w:rsidP="005C39C6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75961055" w14:textId="77777777" w:rsidR="006B24B2" w:rsidRDefault="006B24B2" w:rsidP="006B24B2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8FD7269" w14:textId="77777777" w:rsidR="006B24B2" w:rsidRDefault="006B24B2" w:rsidP="006B24B2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4E1ADE6A" w14:textId="77777777" w:rsidR="006B24B2" w:rsidRDefault="006B24B2" w:rsidP="006B24B2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49F3680" w14:textId="77777777" w:rsidR="003D2352" w:rsidRPr="003D2352" w:rsidRDefault="003D2352" w:rsidP="005C39C6">
      <w:pPr>
        <w:bidi/>
        <w:jc w:val="center"/>
        <w:rPr>
          <w:rFonts w:ascii="Calibri" w:eastAsia="Calibri" w:hAnsi="Calibri" w:cs="B Titr"/>
          <w:b/>
          <w:bCs/>
          <w:sz w:val="28"/>
          <w:szCs w:val="28"/>
        </w:rPr>
      </w:pP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lastRenderedPageBreak/>
        <w:t>پیوست نذورات و اطعام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دهی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در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مراسم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عزاداری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محرم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و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صفر</w:t>
      </w:r>
    </w:p>
    <w:p w14:paraId="149F3681" w14:textId="77777777" w:rsidR="002B35B4" w:rsidRPr="003C66F9" w:rsidRDefault="004B217B" w:rsidP="002B35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 w:hint="cs"/>
          <w:sz w:val="28"/>
          <w:szCs w:val="28"/>
          <w:rtl/>
        </w:rPr>
        <w:t xml:space="preserve">توصیه به </w:t>
      </w:r>
      <w:r w:rsidR="004C1A54" w:rsidRPr="003C66F9">
        <w:rPr>
          <w:rFonts w:cs="B Nazanin"/>
          <w:sz w:val="28"/>
          <w:szCs w:val="28"/>
          <w:rtl/>
        </w:rPr>
        <w:t>توز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ع</w:t>
      </w:r>
      <w:r w:rsidR="004C1A54" w:rsidRPr="003C66F9">
        <w:rPr>
          <w:rFonts w:cs="B Nazanin"/>
          <w:sz w:val="28"/>
          <w:szCs w:val="28"/>
          <w:rtl/>
        </w:rPr>
        <w:t xml:space="preserve"> نذورات بصورت بسته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خشک در در منازل با اولو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منازل 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ازمندان</w:t>
      </w:r>
      <w:r w:rsidR="004C1A54" w:rsidRPr="003C66F9">
        <w:rPr>
          <w:rFonts w:cs="B Nazanin"/>
          <w:sz w:val="28"/>
          <w:szCs w:val="28"/>
          <w:rtl/>
        </w:rPr>
        <w:t xml:space="preserve"> صورت پذ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رد</w:t>
      </w:r>
      <w:r w:rsidR="004C1A54" w:rsidRPr="003C66F9">
        <w:rPr>
          <w:rFonts w:cs="B Nazanin"/>
          <w:sz w:val="28"/>
          <w:szCs w:val="28"/>
          <w:rtl/>
        </w:rPr>
        <w:t>.</w:t>
      </w:r>
    </w:p>
    <w:p w14:paraId="149F3682" w14:textId="77777777" w:rsidR="002B35B4" w:rsidRPr="003C66F9" w:rsidRDefault="004C1A54" w:rsidP="002B35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در صورت پخت و پز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هرگونه پخت وپز در مكان ها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با شرا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صورت پذ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رد</w:t>
      </w:r>
      <w:r w:rsidRPr="003C66F9">
        <w:rPr>
          <w:rFonts w:cs="B Nazanin"/>
          <w:sz w:val="28"/>
          <w:szCs w:val="28"/>
          <w:rtl/>
        </w:rPr>
        <w:t xml:space="preserve"> .</w:t>
      </w:r>
    </w:p>
    <w:p w14:paraId="149F3683" w14:textId="77777777" w:rsidR="002B35B4" w:rsidRPr="003C66F9" w:rsidRDefault="004C1A54" w:rsidP="004B217B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افراد درگ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در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 و غذا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کارت بهداشت</w:t>
      </w:r>
      <w:r w:rsidR="004B217B" w:rsidRPr="003C66F9">
        <w:rPr>
          <w:rFonts w:cs="B Nazanin" w:hint="cs"/>
          <w:sz w:val="28"/>
          <w:szCs w:val="28"/>
          <w:rtl/>
        </w:rPr>
        <w:t xml:space="preserve"> و دارای کارت واکسن</w:t>
      </w:r>
      <w:r w:rsidRPr="003C66F9">
        <w:rPr>
          <w:rFonts w:cs="B Nazanin"/>
          <w:sz w:val="28"/>
          <w:szCs w:val="28"/>
          <w:rtl/>
        </w:rPr>
        <w:t xml:space="preserve"> معتبر بوده و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(استفاده از ماسک و دستكش) در هنگام ارائه خدمت ضرور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است.</w:t>
      </w:r>
    </w:p>
    <w:p w14:paraId="149F3684" w14:textId="77777777" w:rsidR="002B35B4" w:rsidRPr="003C66F9" w:rsidRDefault="004C1A54" w:rsidP="002B35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مواد خام مصرف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سالم و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باشد و توص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 از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مشمول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که مورد تا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وزارت متبوع است استفاده شود .</w:t>
      </w:r>
    </w:p>
    <w:p w14:paraId="149F3685" w14:textId="77777777" w:rsidR="002B35B4" w:rsidRPr="003C66F9" w:rsidRDefault="004C1A54" w:rsidP="002B35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فراورده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خام دام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کشتار مجاز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شده که مورد تا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وزارت متبوع و سازمان دامپزشك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 استفاده شود .</w:t>
      </w:r>
    </w:p>
    <w:p w14:paraId="149F3686" w14:textId="77777777" w:rsidR="002B35B4" w:rsidRPr="003C66F9" w:rsidRDefault="004C1A54" w:rsidP="004B217B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ذبح و قربان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در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4B217B" w:rsidRPr="003C66F9">
        <w:rPr>
          <w:rFonts w:cs="B Nazanin" w:hint="cs"/>
          <w:sz w:val="28"/>
          <w:szCs w:val="28"/>
          <w:rtl/>
        </w:rPr>
        <w:t>جلوی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انجام نشود.</w:t>
      </w:r>
    </w:p>
    <w:p w14:paraId="149F3687" w14:textId="77D37227" w:rsidR="002B35B4" w:rsidRPr="003C66F9" w:rsidRDefault="004C1A54" w:rsidP="002B35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نمك</w:t>
      </w:r>
      <w:r w:rsidR="006B24B2"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Pr="003C66F9">
        <w:rPr>
          <w:rFonts w:cs="B Nazanin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دار تصف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شده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مجوز ساخت از سازمان غذا ودارو در ته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و پخت غذا، برنج استفاده شود .</w:t>
      </w:r>
    </w:p>
    <w:p w14:paraId="149F3688" w14:textId="77777777" w:rsidR="002B35B4" w:rsidRPr="003C66F9" w:rsidRDefault="004C1A54" w:rsidP="002B35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در ته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غذا از روغن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دارا</w:t>
      </w:r>
      <w:r w:rsidRPr="003C66F9">
        <w:rPr>
          <w:rFonts w:cs="B Nazanin" w:hint="cs"/>
          <w:sz w:val="28"/>
          <w:szCs w:val="28"/>
          <w:rtl/>
        </w:rPr>
        <w:t>ی</w:t>
      </w:r>
      <w:r w:rsidR="003D2352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مجوز</w:t>
      </w:r>
      <w:r w:rsidRPr="003C66F9">
        <w:rPr>
          <w:rFonts w:cs="B Nazanin"/>
          <w:sz w:val="28"/>
          <w:szCs w:val="28"/>
          <w:rtl/>
        </w:rPr>
        <w:t xml:space="preserve"> ساخت ازسازمان غذا و داروبا ترانس پا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استفاده شود .</w:t>
      </w:r>
    </w:p>
    <w:p w14:paraId="149F3689" w14:textId="77777777" w:rsidR="002B35B4" w:rsidRPr="003C66F9" w:rsidRDefault="004C1A54" w:rsidP="002B35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ظروف مناسب در آشپز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استفاده </w:t>
      </w:r>
      <w:r w:rsidRPr="003C66F9">
        <w:rPr>
          <w:rFonts w:cs="B Nazanin" w:hint="eastAsia"/>
          <w:sz w:val="28"/>
          <w:szCs w:val="28"/>
          <w:rtl/>
        </w:rPr>
        <w:t>شود</w:t>
      </w:r>
      <w:r w:rsidRPr="003C66F9">
        <w:rPr>
          <w:rFonts w:cs="B Nazanin"/>
          <w:sz w:val="28"/>
          <w:szCs w:val="28"/>
          <w:rtl/>
        </w:rPr>
        <w:t>.</w:t>
      </w:r>
    </w:p>
    <w:p w14:paraId="149F368A" w14:textId="77777777" w:rsidR="002B35B4" w:rsidRPr="003C66F9" w:rsidRDefault="004C1A54" w:rsidP="00476A1D">
      <w:pPr>
        <w:pStyle w:val="ListParagraph"/>
        <w:numPr>
          <w:ilvl w:val="0"/>
          <w:numId w:val="6"/>
        </w:numPr>
        <w:bidi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پخته شده در دما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به مدت طولان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(حداکثر دو ساعت)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گردد. در صورت الزام به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شتر</w:t>
      </w:r>
      <w:r w:rsidRPr="003C66F9">
        <w:rPr>
          <w:rFonts w:cs="B Nazanin"/>
          <w:sz w:val="28"/>
          <w:szCs w:val="28"/>
          <w:rtl/>
        </w:rPr>
        <w:t xml:space="preserve"> از دو ساعت،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پخته در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4درجه سانت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گراد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در بالا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63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درجه سانت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گراد (رو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شمعک گاز)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تا درجه حرارت ماده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به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="002B35B4" w:rsidRPr="003C66F9">
        <w:rPr>
          <w:rFonts w:cs="B Nazanin"/>
          <w:sz w:val="28"/>
          <w:szCs w:val="28"/>
          <w:rtl/>
        </w:rPr>
        <w:t xml:space="preserve"> 63درجه نرسد.</w:t>
      </w:r>
    </w:p>
    <w:p w14:paraId="149F368B" w14:textId="77777777" w:rsidR="002B35B4" w:rsidRPr="003C66F9" w:rsidRDefault="004C1A54" w:rsidP="00476A1D">
      <w:pPr>
        <w:pStyle w:val="ListParagraph"/>
        <w:numPr>
          <w:ilvl w:val="0"/>
          <w:numId w:val="6"/>
        </w:numPr>
        <w:bidi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غذا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</w:t>
      </w:r>
      <w:r w:rsidRPr="003C66F9">
        <w:rPr>
          <w:rFonts w:cs="B Nazanin"/>
          <w:sz w:val="28"/>
          <w:szCs w:val="28"/>
          <w:rtl/>
        </w:rPr>
        <w:t xml:space="preserve"> از دوساعت قبل از مصرف خود 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شود. ( بعضا"ه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و نذر دهنده ها غذا را چند ساعت قبل از مصرف عزاداران به اشتباه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کنند که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نكار</w:t>
      </w:r>
      <w:r w:rsidRPr="003C66F9">
        <w:rPr>
          <w:rFonts w:cs="B Nazanin"/>
          <w:sz w:val="28"/>
          <w:szCs w:val="28"/>
          <w:rtl/>
        </w:rPr>
        <w:t xml:space="preserve"> باعث به خطر افتادن سلامت عزاداران </w:t>
      </w:r>
      <w:r w:rsidRPr="003C66F9">
        <w:rPr>
          <w:rFonts w:cs="B Nazanin" w:hint="eastAsia"/>
          <w:sz w:val="28"/>
          <w:szCs w:val="28"/>
          <w:rtl/>
        </w:rPr>
        <w:t>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شود.)</w:t>
      </w:r>
    </w:p>
    <w:p w14:paraId="149F368C" w14:textId="77777777" w:rsidR="002B35B4" w:rsidRPr="003C66F9" w:rsidRDefault="004C1A54" w:rsidP="00476A1D">
      <w:pPr>
        <w:pStyle w:val="ListParagraph"/>
        <w:numPr>
          <w:ilvl w:val="0"/>
          <w:numId w:val="6"/>
        </w:numPr>
        <w:bidi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خام و پخته شده در مجاورت هم در داخل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خچال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سردخانه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</w:t>
      </w:r>
      <w:r w:rsidR="0069040A">
        <w:rPr>
          <w:rFonts w:cs="B Nazanin"/>
          <w:sz w:val="28"/>
          <w:szCs w:val="28"/>
        </w:rPr>
        <w:t>.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8E" w14:textId="77777777" w:rsidR="002B35B4" w:rsidRPr="003C66F9" w:rsidRDefault="002B35B4" w:rsidP="00476A1D">
      <w:pPr>
        <w:pStyle w:val="ListParagraph"/>
        <w:numPr>
          <w:ilvl w:val="0"/>
          <w:numId w:val="6"/>
        </w:numPr>
        <w:bidi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آب آشام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سالم استفاده گردد.</w:t>
      </w:r>
    </w:p>
    <w:p w14:paraId="149F368F" w14:textId="77777777" w:rsidR="002B35B4" w:rsidRPr="003C66F9" w:rsidRDefault="002B35B4" w:rsidP="00476A1D">
      <w:pPr>
        <w:pStyle w:val="ListParagraph"/>
        <w:numPr>
          <w:ilvl w:val="0"/>
          <w:numId w:val="6"/>
        </w:numPr>
        <w:bidi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در صورت استفاده از ظروف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</w:t>
      </w:r>
      <w:r w:rsidRPr="003C66F9">
        <w:rPr>
          <w:rFonts w:cs="B Nazanin"/>
          <w:sz w:val="28"/>
          <w:szCs w:val="28"/>
          <w:rtl/>
        </w:rPr>
        <w:t xml:space="preserve"> مصرف برا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گرم از ظروف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كبارمصرف</w:t>
      </w:r>
      <w:r w:rsidRPr="003C66F9">
        <w:rPr>
          <w:rFonts w:cs="B Nazanin"/>
          <w:sz w:val="28"/>
          <w:szCs w:val="28"/>
          <w:rtl/>
        </w:rPr>
        <w:t xml:space="preserve"> مناسب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مجوز</w:t>
      </w:r>
      <w:r w:rsidR="004B217B" w:rsidRPr="003C66F9">
        <w:rPr>
          <w:rFonts w:cs="B Nazanin" w:hint="cs"/>
          <w:sz w:val="28"/>
          <w:szCs w:val="28"/>
          <w:rtl/>
        </w:rPr>
        <w:t xml:space="preserve"> از غذا و دارو با اولویت ظروف برپایه گیاهی</w:t>
      </w:r>
      <w:r w:rsidRPr="003C66F9">
        <w:rPr>
          <w:rFonts w:cs="B Nazanin"/>
          <w:sz w:val="28"/>
          <w:szCs w:val="28"/>
          <w:rtl/>
        </w:rPr>
        <w:t xml:space="preserve"> استفاده شود.</w:t>
      </w:r>
    </w:p>
    <w:p w14:paraId="149F3690" w14:textId="238054A6" w:rsidR="004B217B" w:rsidRDefault="004B217B" w:rsidP="00476A1D">
      <w:pPr>
        <w:pStyle w:val="ListParagraph"/>
        <w:numPr>
          <w:ilvl w:val="0"/>
          <w:numId w:val="6"/>
        </w:numPr>
        <w:bidi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 w:hint="cs"/>
          <w:sz w:val="28"/>
          <w:szCs w:val="28"/>
          <w:rtl/>
        </w:rPr>
        <w:t xml:space="preserve">استفاده از ظروف یکبار </w:t>
      </w:r>
      <w:r w:rsidR="00165D62" w:rsidRPr="003C66F9">
        <w:rPr>
          <w:rFonts w:cs="B Nazanin" w:hint="cs"/>
          <w:sz w:val="28"/>
          <w:szCs w:val="28"/>
          <w:rtl/>
        </w:rPr>
        <w:t>مصرف فاقد مجوز و مشخصات و همچنین ظروف پلی استایرنی (ظروف پلاستیکی شفاف و نازک) در توزیع نوشیدنی گرم و غذای پخته شده خود داری گردد.</w:t>
      </w:r>
    </w:p>
    <w:p w14:paraId="1CCCBCCE" w14:textId="77777777" w:rsidR="008F0D91" w:rsidRPr="003C66F9" w:rsidRDefault="008F0D91" w:rsidP="008F0D91">
      <w:pPr>
        <w:pStyle w:val="ListParagraph"/>
        <w:numPr>
          <w:ilvl w:val="0"/>
          <w:numId w:val="6"/>
        </w:numPr>
        <w:bidi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</w:t>
      </w:r>
      <w:r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آب، شربت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 xml:space="preserve"> فاقد بسته بندی</w:t>
      </w:r>
      <w:r w:rsidRPr="003C66F9">
        <w:rPr>
          <w:rFonts w:cs="B Nazanin"/>
          <w:sz w:val="28"/>
          <w:szCs w:val="28"/>
          <w:rtl/>
        </w:rPr>
        <w:t xml:space="preserve"> در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دست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>
        <w:rPr>
          <w:rFonts w:cs="B Nazanin"/>
          <w:sz w:val="28"/>
          <w:szCs w:val="28"/>
          <w:rtl/>
        </w:rPr>
        <w:t xml:space="preserve"> در مراسم جدا</w:t>
      </w:r>
      <w:r>
        <w:rPr>
          <w:rFonts w:cs="B Nazanin" w:hint="cs"/>
          <w:sz w:val="28"/>
          <w:szCs w:val="28"/>
          <w:rtl/>
        </w:rPr>
        <w:t xml:space="preserve">ً </w:t>
      </w:r>
      <w:r w:rsidRPr="003C66F9">
        <w:rPr>
          <w:rFonts w:cs="B Nazanin"/>
          <w:sz w:val="28"/>
          <w:szCs w:val="28"/>
          <w:rtl/>
        </w:rPr>
        <w:t>خود 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گردد.</w:t>
      </w:r>
    </w:p>
    <w:p w14:paraId="0D3C2F50" w14:textId="77777777" w:rsidR="008F0D91" w:rsidRPr="008F0D91" w:rsidRDefault="008F0D91" w:rsidP="008F0D91">
      <w:pPr>
        <w:bidi/>
        <w:ind w:left="713" w:hanging="425"/>
        <w:jc w:val="both"/>
        <w:rPr>
          <w:rFonts w:cs="B Nazanin"/>
          <w:sz w:val="28"/>
          <w:szCs w:val="28"/>
        </w:rPr>
      </w:pPr>
    </w:p>
    <w:p w14:paraId="149F3691" w14:textId="77777777" w:rsidR="002B35B4" w:rsidRPr="003C66F9" w:rsidRDefault="002B35B4" w:rsidP="008F0D91">
      <w:pPr>
        <w:pStyle w:val="ListParagraph"/>
        <w:numPr>
          <w:ilvl w:val="0"/>
          <w:numId w:val="6"/>
        </w:numPr>
        <w:bidi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ضمن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نظافت، شستشو و گندزدا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مستمر سرو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نسبت به نصب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ستم</w:t>
      </w:r>
      <w:r w:rsidRPr="003C66F9">
        <w:rPr>
          <w:rFonts w:cs="B Nazanin"/>
          <w:sz w:val="28"/>
          <w:szCs w:val="28"/>
          <w:rtl/>
        </w:rPr>
        <w:t xml:space="preserve"> لوله کش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دستشو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نصب </w:t>
      </w:r>
      <w:r w:rsidRPr="003C66F9">
        <w:rPr>
          <w:rFonts w:cs="B Nazanin" w:hint="eastAsia"/>
          <w:sz w:val="28"/>
          <w:szCs w:val="28"/>
          <w:rtl/>
        </w:rPr>
        <w:t>جا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محتو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دستشو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اقدام</w:t>
      </w:r>
      <w:r w:rsidR="00165D62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گردد.</w:t>
      </w:r>
    </w:p>
    <w:p w14:paraId="149F3692" w14:textId="620B5667" w:rsidR="002B35B4" w:rsidRDefault="002B35B4" w:rsidP="008F0D91">
      <w:pPr>
        <w:pStyle w:val="ListParagraph"/>
        <w:numPr>
          <w:ilvl w:val="0"/>
          <w:numId w:val="6"/>
        </w:numPr>
        <w:bidi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پسماند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شده به صورت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انتقال و دفع گردد.</w:t>
      </w:r>
      <w:r w:rsidR="00165D62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بو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ژه</w:t>
      </w:r>
      <w:r w:rsidRPr="003C66F9">
        <w:rPr>
          <w:rFonts w:cs="B Nazanin"/>
          <w:sz w:val="28"/>
          <w:szCs w:val="28"/>
          <w:rtl/>
        </w:rPr>
        <w:t xml:space="preserve"> درکنار هرا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ستگاه</w:t>
      </w:r>
      <w:r w:rsidRPr="003C66F9">
        <w:rPr>
          <w:rFonts w:cs="B Nazanin"/>
          <w:sz w:val="28"/>
          <w:szCs w:val="28"/>
          <w:rtl/>
        </w:rPr>
        <w:t xml:space="preserve"> صلوات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سطل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ک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سه</w:t>
      </w:r>
      <w:r w:rsidRPr="003C66F9">
        <w:rPr>
          <w:rFonts w:cs="B Nazanin"/>
          <w:sz w:val="28"/>
          <w:szCs w:val="28"/>
          <w:rtl/>
        </w:rPr>
        <w:t xml:space="preserve"> جهت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 ظروف 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وان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</w:t>
      </w:r>
      <w:r w:rsidRPr="003C66F9">
        <w:rPr>
          <w:rFonts w:cs="B Nazanin"/>
          <w:sz w:val="28"/>
          <w:szCs w:val="28"/>
          <w:rtl/>
        </w:rPr>
        <w:t xml:space="preserve"> مصرف استفاده شده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شود.</w:t>
      </w:r>
    </w:p>
    <w:p w14:paraId="44A0D316" w14:textId="77777777" w:rsidR="008F0D91" w:rsidRPr="003C66F9" w:rsidRDefault="008F0D91" w:rsidP="008F0D91">
      <w:pPr>
        <w:pStyle w:val="ListParagraph"/>
        <w:numPr>
          <w:ilvl w:val="0"/>
          <w:numId w:val="6"/>
        </w:numPr>
        <w:bidi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با نصب تابلوها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اطلاع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ممنوع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استعمال دخان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ات</w:t>
      </w:r>
      <w:r w:rsidRPr="003C66F9">
        <w:rPr>
          <w:rFonts w:cs="B Nazanin"/>
          <w:sz w:val="28"/>
          <w:szCs w:val="28"/>
          <w:rtl/>
        </w:rPr>
        <w:t xml:space="preserve"> و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 از استعمال مواد دخان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مسقف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</w:t>
      </w:r>
      <w:r w:rsidRPr="003C66F9">
        <w:rPr>
          <w:rFonts w:cs="B Nazanin"/>
          <w:sz w:val="28"/>
          <w:szCs w:val="28"/>
        </w:rPr>
        <w:t>.</w:t>
      </w:r>
    </w:p>
    <w:p w14:paraId="67FE98DD" w14:textId="77777777" w:rsidR="008F0D91" w:rsidRPr="008F0D91" w:rsidRDefault="008F0D91" w:rsidP="008F0D91">
      <w:pPr>
        <w:bidi/>
        <w:ind w:left="360"/>
        <w:jc w:val="both"/>
        <w:rPr>
          <w:rFonts w:cs="B Nazanin"/>
          <w:sz w:val="28"/>
          <w:szCs w:val="28"/>
        </w:rPr>
      </w:pPr>
    </w:p>
    <w:p w14:paraId="149F3694" w14:textId="77777777" w:rsidR="002B35B4" w:rsidRPr="003C66F9" w:rsidRDefault="002B35B4" w:rsidP="002B35B4">
      <w:pPr>
        <w:bidi/>
        <w:ind w:left="360"/>
        <w:jc w:val="both"/>
        <w:rPr>
          <w:rFonts w:cs="B Nazanin"/>
          <w:sz w:val="28"/>
          <w:szCs w:val="28"/>
        </w:rPr>
      </w:pPr>
    </w:p>
    <w:p w14:paraId="149F3695" w14:textId="77777777" w:rsidR="002B35B4" w:rsidRPr="002B35B4" w:rsidRDefault="002B35B4" w:rsidP="002B35B4">
      <w:pPr>
        <w:bidi/>
        <w:ind w:left="360"/>
        <w:jc w:val="both"/>
        <w:rPr>
          <w:rFonts w:cs="B Yagut"/>
          <w:sz w:val="24"/>
          <w:szCs w:val="24"/>
        </w:rPr>
      </w:pPr>
    </w:p>
    <w:sectPr w:rsidR="002B35B4" w:rsidRPr="002B35B4" w:rsidSect="00506F01">
      <w:footerReference w:type="default" r:id="rId8"/>
      <w:pgSz w:w="12240" w:h="15840"/>
      <w:pgMar w:top="1276" w:right="1440" w:bottom="1440" w:left="1440" w:header="720" w:footer="720" w:gutter="0"/>
      <w:pgBorders w:offsetFrom="page">
        <w:top w:val="chainLink" w:sz="8" w:space="24" w:color="auto"/>
        <w:left w:val="chainLink" w:sz="8" w:space="24" w:color="auto"/>
        <w:bottom w:val="chainLink" w:sz="8" w:space="24" w:color="auto"/>
        <w:right w:val="chainLink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F369A" w14:textId="77777777" w:rsidR="00550D81" w:rsidRDefault="00550D81" w:rsidP="00506F01">
      <w:pPr>
        <w:spacing w:after="0" w:line="240" w:lineRule="auto"/>
      </w:pPr>
      <w:r>
        <w:separator/>
      </w:r>
    </w:p>
  </w:endnote>
  <w:endnote w:type="continuationSeparator" w:id="0">
    <w:p w14:paraId="149F369B" w14:textId="77777777" w:rsidR="00550D81" w:rsidRDefault="00550D81" w:rsidP="0050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31387164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14:paraId="149F369C" w14:textId="275BEA87" w:rsidR="00506F01" w:rsidRPr="009B606A" w:rsidRDefault="00506F01" w:rsidP="009B606A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9B606A">
          <w:rPr>
            <w:rFonts w:cs="B Nazanin"/>
            <w:sz w:val="24"/>
            <w:szCs w:val="24"/>
          </w:rPr>
          <w:fldChar w:fldCharType="begin"/>
        </w:r>
        <w:r w:rsidRPr="009B606A">
          <w:rPr>
            <w:rFonts w:cs="B Nazanin"/>
            <w:sz w:val="24"/>
            <w:szCs w:val="24"/>
          </w:rPr>
          <w:instrText xml:space="preserve"> PAGE   \* MERGEFORMAT </w:instrText>
        </w:r>
        <w:r w:rsidRPr="009B606A">
          <w:rPr>
            <w:rFonts w:cs="B Nazanin"/>
            <w:sz w:val="24"/>
            <w:szCs w:val="24"/>
          </w:rPr>
          <w:fldChar w:fldCharType="separate"/>
        </w:r>
        <w:r w:rsidR="006B24B2">
          <w:rPr>
            <w:rFonts w:cs="B Nazanin"/>
            <w:noProof/>
            <w:sz w:val="24"/>
            <w:szCs w:val="24"/>
            <w:rtl/>
          </w:rPr>
          <w:t>8</w:t>
        </w:r>
        <w:r w:rsidRPr="009B606A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14:paraId="149F369D" w14:textId="77777777" w:rsidR="00506F01" w:rsidRDefault="00506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F3698" w14:textId="77777777" w:rsidR="00550D81" w:rsidRDefault="00550D81" w:rsidP="00506F01">
      <w:pPr>
        <w:spacing w:after="0" w:line="240" w:lineRule="auto"/>
      </w:pPr>
      <w:r>
        <w:separator/>
      </w:r>
    </w:p>
  </w:footnote>
  <w:footnote w:type="continuationSeparator" w:id="0">
    <w:p w14:paraId="149F3699" w14:textId="77777777" w:rsidR="00550D81" w:rsidRDefault="00550D81" w:rsidP="0050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1BF9"/>
    <w:multiLevelType w:val="hybridMultilevel"/>
    <w:tmpl w:val="3F4234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6561F"/>
    <w:multiLevelType w:val="hybridMultilevel"/>
    <w:tmpl w:val="518C01A4"/>
    <w:lvl w:ilvl="0" w:tplc="B9021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40F4F"/>
    <w:multiLevelType w:val="hybridMultilevel"/>
    <w:tmpl w:val="849AA802"/>
    <w:lvl w:ilvl="0" w:tplc="81064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339A"/>
    <w:multiLevelType w:val="hybridMultilevel"/>
    <w:tmpl w:val="CD26DF1A"/>
    <w:lvl w:ilvl="0" w:tplc="F24AA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1932"/>
    <w:multiLevelType w:val="hybridMultilevel"/>
    <w:tmpl w:val="3F2AC1AE"/>
    <w:lvl w:ilvl="0" w:tplc="EB3AB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3724B"/>
    <w:multiLevelType w:val="hybridMultilevel"/>
    <w:tmpl w:val="1D70BB74"/>
    <w:lvl w:ilvl="0" w:tplc="89306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36F0"/>
    <w:multiLevelType w:val="hybridMultilevel"/>
    <w:tmpl w:val="8FF8C894"/>
    <w:lvl w:ilvl="0" w:tplc="BB5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3AB8"/>
    <w:multiLevelType w:val="hybridMultilevel"/>
    <w:tmpl w:val="05E436B6"/>
    <w:lvl w:ilvl="0" w:tplc="33605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4AF"/>
    <w:multiLevelType w:val="hybridMultilevel"/>
    <w:tmpl w:val="975E880C"/>
    <w:lvl w:ilvl="0" w:tplc="0409000F">
      <w:start w:val="1"/>
      <w:numFmt w:val="decimal"/>
      <w:lvlText w:val="%1."/>
      <w:lvlJc w:val="left"/>
      <w:pPr>
        <w:ind w:left="931" w:hanging="360"/>
      </w:p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" w15:restartNumberingAfterBreak="0">
    <w:nsid w:val="6CA25F0C"/>
    <w:multiLevelType w:val="hybridMultilevel"/>
    <w:tmpl w:val="C9F44A66"/>
    <w:lvl w:ilvl="0" w:tplc="83DC2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87238"/>
    <w:multiLevelType w:val="hybridMultilevel"/>
    <w:tmpl w:val="EDA45E72"/>
    <w:lvl w:ilvl="0" w:tplc="0F86E432">
      <w:start w:val="5"/>
      <w:numFmt w:val="arabicAlpha"/>
      <w:lvlText w:val="%1-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70677DE8"/>
    <w:multiLevelType w:val="hybridMultilevel"/>
    <w:tmpl w:val="2B68A708"/>
    <w:lvl w:ilvl="0" w:tplc="BF78D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E4B44"/>
    <w:multiLevelType w:val="hybridMultilevel"/>
    <w:tmpl w:val="EAE6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54"/>
    <w:rsid w:val="0009329C"/>
    <w:rsid w:val="000B6DB5"/>
    <w:rsid w:val="000E335A"/>
    <w:rsid w:val="0013066C"/>
    <w:rsid w:val="0014578B"/>
    <w:rsid w:val="0014637E"/>
    <w:rsid w:val="00146916"/>
    <w:rsid w:val="00165D62"/>
    <w:rsid w:val="00165EA2"/>
    <w:rsid w:val="0021122B"/>
    <w:rsid w:val="002551BA"/>
    <w:rsid w:val="002B35B4"/>
    <w:rsid w:val="002D7B3D"/>
    <w:rsid w:val="002F1D06"/>
    <w:rsid w:val="0034079D"/>
    <w:rsid w:val="003717CC"/>
    <w:rsid w:val="003C66F9"/>
    <w:rsid w:val="003D2352"/>
    <w:rsid w:val="004027FB"/>
    <w:rsid w:val="004075D9"/>
    <w:rsid w:val="00476A1D"/>
    <w:rsid w:val="00486888"/>
    <w:rsid w:val="004B217B"/>
    <w:rsid w:val="004B533D"/>
    <w:rsid w:val="004C1A54"/>
    <w:rsid w:val="004D1D32"/>
    <w:rsid w:val="004E51CF"/>
    <w:rsid w:val="00506F01"/>
    <w:rsid w:val="005165C3"/>
    <w:rsid w:val="00523BEC"/>
    <w:rsid w:val="00550D81"/>
    <w:rsid w:val="005C07EB"/>
    <w:rsid w:val="005C39C6"/>
    <w:rsid w:val="005F3FB3"/>
    <w:rsid w:val="005F7D5E"/>
    <w:rsid w:val="00630145"/>
    <w:rsid w:val="0066320E"/>
    <w:rsid w:val="00677192"/>
    <w:rsid w:val="00683D21"/>
    <w:rsid w:val="0069040A"/>
    <w:rsid w:val="006B24B2"/>
    <w:rsid w:val="006D7CB7"/>
    <w:rsid w:val="007314D3"/>
    <w:rsid w:val="0079136E"/>
    <w:rsid w:val="007D6006"/>
    <w:rsid w:val="007F5CBC"/>
    <w:rsid w:val="00826BF6"/>
    <w:rsid w:val="0085367D"/>
    <w:rsid w:val="00854270"/>
    <w:rsid w:val="00867A92"/>
    <w:rsid w:val="008A1582"/>
    <w:rsid w:val="008D4A2F"/>
    <w:rsid w:val="008F0D91"/>
    <w:rsid w:val="00904881"/>
    <w:rsid w:val="009306CB"/>
    <w:rsid w:val="00956C3A"/>
    <w:rsid w:val="009820AA"/>
    <w:rsid w:val="009B606A"/>
    <w:rsid w:val="009D6718"/>
    <w:rsid w:val="00A04F59"/>
    <w:rsid w:val="00A32BC7"/>
    <w:rsid w:val="00AA26F1"/>
    <w:rsid w:val="00AD208A"/>
    <w:rsid w:val="00B53CA2"/>
    <w:rsid w:val="00B97D1D"/>
    <w:rsid w:val="00BC7DCF"/>
    <w:rsid w:val="00BE79F1"/>
    <w:rsid w:val="00BF1738"/>
    <w:rsid w:val="00C04826"/>
    <w:rsid w:val="00C61929"/>
    <w:rsid w:val="00C66A1F"/>
    <w:rsid w:val="00C73BBF"/>
    <w:rsid w:val="00CC759A"/>
    <w:rsid w:val="00CE0FDA"/>
    <w:rsid w:val="00D92EB5"/>
    <w:rsid w:val="00DD586F"/>
    <w:rsid w:val="00E66420"/>
    <w:rsid w:val="00EA0622"/>
    <w:rsid w:val="00EB658D"/>
    <w:rsid w:val="00F24E18"/>
    <w:rsid w:val="00F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3624"/>
  <w15:chartTrackingRefBased/>
  <w15:docId w15:val="{C4DC74C7-2FDE-43CE-9F8E-756791E3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01"/>
  </w:style>
  <w:style w:type="paragraph" w:styleId="Footer">
    <w:name w:val="footer"/>
    <w:basedOn w:val="Normal"/>
    <w:link w:val="FooterChar"/>
    <w:uiPriority w:val="99"/>
    <w:unhideWhenUsed/>
    <w:rsid w:val="0050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غلامی آقای سیدرضا</dc:creator>
  <cp:keywords/>
  <dc:description/>
  <cp:lastModifiedBy>فرهادي مهندس محسن</cp:lastModifiedBy>
  <cp:revision>20</cp:revision>
  <dcterms:created xsi:type="dcterms:W3CDTF">2022-07-27T06:03:00Z</dcterms:created>
  <dcterms:modified xsi:type="dcterms:W3CDTF">2022-07-27T08:31:00Z</dcterms:modified>
</cp:coreProperties>
</file>